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443EAA">
        <w:rPr>
          <w:rFonts w:ascii="宋体" w:hAnsi="宋体" w:cs="宋体" w:hint="eastAsia"/>
          <w:b/>
          <w:kern w:val="0"/>
          <w:sz w:val="44"/>
          <w:szCs w:val="44"/>
        </w:rPr>
        <w:t>信号发生器</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97587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443EAA">
        <w:rPr>
          <w:rFonts w:ascii="仿宋_GB2312" w:eastAsia="仿宋_GB2312" w:hint="eastAsia"/>
          <w:b/>
          <w:sz w:val="36"/>
          <w:szCs w:val="36"/>
        </w:rPr>
        <w:t>GDJL-17/04-047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7F4475">
        <w:rPr>
          <w:rFonts w:asciiTheme="minorEastAsia" w:eastAsiaTheme="minorEastAsia" w:hAnsiTheme="minorEastAsia" w:hint="eastAsia"/>
          <w:b/>
          <w:bCs/>
          <w:sz w:val="36"/>
          <w:szCs w:val="36"/>
        </w:rPr>
        <w:t>4</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51F7E" w:rsidP="00872656">
      <w:pPr>
        <w:pStyle w:val="10"/>
        <w:tabs>
          <w:tab w:val="right" w:leader="dot" w:pos="9402"/>
        </w:tabs>
        <w:rPr>
          <w:rFonts w:eastAsiaTheme="minorEastAsia" w:cstheme="minorBidi"/>
          <w:b w:val="0"/>
          <w:bCs w:val="0"/>
          <w:caps w:val="0"/>
          <w:noProof/>
          <w:sz w:val="21"/>
          <w:szCs w:val="21"/>
        </w:rPr>
      </w:pPr>
      <w:r w:rsidRPr="00A51F7E">
        <w:rPr>
          <w:sz w:val="21"/>
          <w:szCs w:val="21"/>
        </w:rPr>
        <w:fldChar w:fldCharType="begin"/>
      </w:r>
      <w:r w:rsidR="00E34B45" w:rsidRPr="00872656">
        <w:rPr>
          <w:sz w:val="21"/>
          <w:szCs w:val="21"/>
        </w:rPr>
        <w:instrText xml:space="preserve"> TOC \o "1-3" \h \z \u </w:instrText>
      </w:r>
      <w:r w:rsidRPr="00A51F7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51F7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51F7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51F7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51F7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43EAA">
        <w:rPr>
          <w:rFonts w:asciiTheme="minorEastAsia" w:hAnsiTheme="minorEastAsia" w:hint="eastAsia"/>
          <w:sz w:val="24"/>
        </w:rPr>
        <w:t>信号发生器</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E4C31">
        <w:rPr>
          <w:rFonts w:asciiTheme="minorEastAsia" w:eastAsiaTheme="minorEastAsia" w:hAnsiTheme="minorEastAsia" w:hint="eastAsia"/>
          <w:sz w:val="24"/>
        </w:rPr>
        <w:t>2017年4月10日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43EAA">
        <w:rPr>
          <w:rFonts w:asciiTheme="minorEastAsia" w:eastAsiaTheme="minorEastAsia" w:hAnsiTheme="minorEastAsia" w:hint="eastAsia"/>
          <w:bCs/>
          <w:sz w:val="24"/>
        </w:rPr>
        <w:t>GDJL-17/04-047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43EAA">
        <w:rPr>
          <w:rFonts w:asciiTheme="minorEastAsia" w:hAnsiTheme="minorEastAsia" w:hint="eastAsia"/>
          <w:sz w:val="24"/>
        </w:rPr>
        <w:t>信号发生器</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443EAA"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信号发生器</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D47AC3" w:rsidP="00731BD8">
            <w:pPr>
              <w:ind w:firstLineChars="350" w:firstLine="735"/>
              <w:rPr>
                <w:szCs w:val="21"/>
              </w:rPr>
            </w:pPr>
            <w:r>
              <w:rPr>
                <w:rFonts w:hint="eastAsia"/>
                <w:szCs w:val="21"/>
              </w:rPr>
              <w:t>2</w:t>
            </w:r>
            <w:r w:rsidR="000554CD">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0692C">
        <w:rPr>
          <w:rFonts w:asciiTheme="minorEastAsia" w:eastAsiaTheme="minorEastAsia" w:hAnsiTheme="minorEastAsia" w:hint="eastAsia"/>
          <w:sz w:val="24"/>
        </w:rPr>
        <w:t>2017年5月02日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3766EC">
        <w:rPr>
          <w:rFonts w:asciiTheme="minorEastAsia" w:eastAsiaTheme="minorEastAsia" w:hAnsiTheme="minorEastAsia" w:hint="eastAsia"/>
          <w:sz w:val="24"/>
          <w:shd w:val="clear" w:color="auto" w:fill="FFFF00"/>
        </w:rPr>
        <w:t>2017年4月18日17:30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DE4C31">
        <w:rPr>
          <w:rFonts w:asciiTheme="minorEastAsia" w:eastAsiaTheme="minorEastAsia" w:hAnsiTheme="minorEastAsia" w:hint="eastAsia"/>
          <w:sz w:val="24"/>
        </w:rPr>
        <w:t>2017年4月10日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43EAA">
              <w:rPr>
                <w:rFonts w:asciiTheme="minorEastAsia" w:hAnsiTheme="minorEastAsia" w:hint="eastAsia"/>
                <w:szCs w:val="21"/>
              </w:rPr>
              <w:t>信号发生器</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43EAA">
              <w:rPr>
                <w:rFonts w:asciiTheme="minorEastAsia" w:eastAsiaTheme="minorEastAsia" w:hAnsiTheme="minorEastAsia"/>
                <w:szCs w:val="21"/>
                <w:highlight w:val="yellow"/>
              </w:rPr>
              <w:t>GDJL-17/04-047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0692C">
              <w:rPr>
                <w:rFonts w:asciiTheme="minorEastAsia" w:eastAsiaTheme="minorEastAsia" w:hAnsiTheme="minorEastAsia" w:hint="eastAsia"/>
                <w:szCs w:val="21"/>
              </w:rPr>
              <w:t>2017年5月02日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43EAA">
              <w:rPr>
                <w:rFonts w:asciiTheme="minorEastAsia" w:eastAsiaTheme="minorEastAsia" w:hAnsiTheme="minorEastAsia"/>
                <w:szCs w:val="21"/>
              </w:rPr>
              <w:t>GDJL-17/04-047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0692C">
              <w:rPr>
                <w:rFonts w:asciiTheme="minorEastAsia" w:eastAsiaTheme="minorEastAsia" w:hAnsiTheme="minorEastAsia" w:hint="eastAsia"/>
                <w:szCs w:val="21"/>
                <w:highlight w:val="yellow"/>
                <w:u w:val="single"/>
              </w:rPr>
              <w:t>2017年5月02日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340C">
              <w:rPr>
                <w:rFonts w:asciiTheme="minorEastAsia" w:eastAsiaTheme="minorEastAsia" w:hAnsiTheme="minorEastAsia" w:hint="eastAsia"/>
                <w:szCs w:val="21"/>
                <w:highlight w:val="yellow"/>
                <w:u w:val="single"/>
              </w:rPr>
              <w:t>公司内部约定</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67041D">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w:t>
            </w:r>
            <w:r w:rsidR="00C02BF0">
              <w:rPr>
                <w:rFonts w:asciiTheme="minorEastAsia" w:eastAsiaTheme="minorEastAsia" w:hAnsiTheme="minorEastAsia" w:hint="eastAsia"/>
                <w:color w:val="FF0000"/>
                <w:szCs w:val="21"/>
              </w:rPr>
              <w:t>三</w:t>
            </w:r>
            <w:r w:rsidR="00917F05" w:rsidRPr="006654A1">
              <w:rPr>
                <w:rFonts w:asciiTheme="minorEastAsia" w:eastAsiaTheme="minorEastAsia" w:hAnsiTheme="minorEastAsia" w:hint="eastAsia"/>
                <w:color w:val="FF0000"/>
                <w:szCs w:val="21"/>
              </w:rPr>
              <w:t>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0692C">
        <w:rPr>
          <w:rFonts w:asciiTheme="minorEastAsia" w:eastAsiaTheme="minorEastAsia" w:hAnsiTheme="minorEastAsia" w:hint="eastAsia"/>
          <w:b/>
          <w:bCs/>
          <w:sz w:val="24"/>
        </w:rPr>
        <w:t>2017年5月02日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443EAA" w:rsidP="00635BE1">
            <w:pPr>
              <w:widowControl/>
              <w:jc w:val="center"/>
              <w:rPr>
                <w:rFonts w:asciiTheme="minorEastAsia" w:eastAsiaTheme="minorEastAsia" w:hAnsiTheme="minorEastAsia" w:cs="宋体"/>
                <w:kern w:val="0"/>
                <w:szCs w:val="21"/>
              </w:rPr>
            </w:pPr>
            <w:r>
              <w:rPr>
                <w:rFonts w:hint="eastAsia"/>
                <w:sz w:val="22"/>
                <w:szCs w:val="22"/>
              </w:rPr>
              <w:t>信号发生器</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443EAA" w:rsidP="006654A1">
            <w:pPr>
              <w:jc w:val="center"/>
              <w:rPr>
                <w:szCs w:val="21"/>
              </w:rPr>
            </w:pPr>
            <w:r>
              <w:rPr>
                <w:rFonts w:hint="eastAsia"/>
                <w:szCs w:val="21"/>
              </w:rPr>
              <w:t>2</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D0340C" w:rsidRDefault="00D0340C" w:rsidP="00D0340C">
      <w:pPr>
        <w:tabs>
          <w:tab w:val="left" w:pos="792"/>
        </w:tabs>
        <w:spacing w:line="500" w:lineRule="exact"/>
        <w:rPr>
          <w:rFonts w:ascii="宋体" w:hAnsi="宋体"/>
          <w:bCs/>
          <w:sz w:val="24"/>
        </w:rPr>
      </w:pPr>
      <w:r w:rsidRPr="00D0340C">
        <w:rPr>
          <w:rFonts w:ascii="宋体" w:hAnsi="宋体"/>
          <w:bCs/>
          <w:sz w:val="24"/>
        </w:rPr>
        <w:t>主要技术指标</w:t>
      </w:r>
    </w:p>
    <w:p w:rsidR="00443EAA" w:rsidRDefault="00443EAA" w:rsidP="00443EAA">
      <w:pPr>
        <w:numPr>
          <w:ilvl w:val="0"/>
          <w:numId w:val="31"/>
        </w:numPr>
        <w:tabs>
          <w:tab w:val="left" w:pos="792"/>
        </w:tabs>
        <w:spacing w:line="500" w:lineRule="exact"/>
        <w:rPr>
          <w:sz w:val="24"/>
        </w:rPr>
      </w:pPr>
      <w:r>
        <w:rPr>
          <w:rFonts w:hint="eastAsia"/>
          <w:sz w:val="24"/>
        </w:rPr>
        <w:t>频率覆盖</w:t>
      </w:r>
      <w:r>
        <w:rPr>
          <w:rFonts w:hint="eastAsia"/>
          <w:sz w:val="24"/>
        </w:rPr>
        <w:t>100kHz~6GHz</w:t>
      </w:r>
    </w:p>
    <w:p w:rsidR="00443EAA" w:rsidRDefault="00443EAA" w:rsidP="00443EAA">
      <w:pPr>
        <w:numPr>
          <w:ilvl w:val="0"/>
          <w:numId w:val="31"/>
        </w:numPr>
        <w:tabs>
          <w:tab w:val="left" w:pos="792"/>
        </w:tabs>
        <w:spacing w:line="500" w:lineRule="exact"/>
        <w:rPr>
          <w:sz w:val="24"/>
        </w:rPr>
      </w:pPr>
      <w:r>
        <w:rPr>
          <w:rFonts w:hint="eastAsia"/>
          <w:sz w:val="24"/>
        </w:rPr>
        <w:t>频率准确度：</w:t>
      </w:r>
      <w:r w:rsidRPr="004C56C6">
        <w:rPr>
          <w:rFonts w:ascii="宋体" w:hAnsi="宋体" w:hint="eastAsia"/>
          <w:sz w:val="24"/>
        </w:rPr>
        <w:t>2</w:t>
      </w:r>
      <w:r>
        <w:rPr>
          <w:rFonts w:ascii="宋体" w:hAnsi="宋体" w:hint="eastAsia"/>
          <w:sz w:val="24"/>
        </w:rPr>
        <w:t>×10</w:t>
      </w:r>
      <w:r w:rsidRPr="004C56C6">
        <w:rPr>
          <w:rFonts w:ascii="宋体" w:hAnsi="宋体" w:hint="eastAsia"/>
          <w:sz w:val="24"/>
          <w:vertAlign w:val="superscript"/>
        </w:rPr>
        <w:t>－</w:t>
      </w:r>
      <w:r>
        <w:rPr>
          <w:rFonts w:ascii="宋体" w:hAnsi="宋体" w:hint="eastAsia"/>
          <w:sz w:val="24"/>
          <w:vertAlign w:val="superscript"/>
        </w:rPr>
        <w:t>7</w:t>
      </w:r>
    </w:p>
    <w:p w:rsidR="00443EAA" w:rsidRDefault="00443EAA" w:rsidP="00443EAA">
      <w:pPr>
        <w:tabs>
          <w:tab w:val="left" w:pos="792"/>
        </w:tabs>
        <w:spacing w:line="500" w:lineRule="exact"/>
        <w:rPr>
          <w:sz w:val="24"/>
        </w:rPr>
      </w:pPr>
      <w:r>
        <w:rPr>
          <w:rFonts w:hint="eastAsia"/>
          <w:sz w:val="24"/>
        </w:rPr>
        <w:t xml:space="preserve"> 3</w:t>
      </w:r>
      <w:r>
        <w:rPr>
          <w:rFonts w:hint="eastAsia"/>
          <w:sz w:val="24"/>
        </w:rPr>
        <w:t>、功率电平范围：</w:t>
      </w:r>
    </w:p>
    <w:p w:rsidR="00443EAA" w:rsidRDefault="00443EAA" w:rsidP="00443EAA">
      <w:pPr>
        <w:tabs>
          <w:tab w:val="left" w:pos="792"/>
        </w:tabs>
        <w:spacing w:line="500" w:lineRule="exact"/>
        <w:rPr>
          <w:sz w:val="24"/>
        </w:rPr>
      </w:pPr>
      <w:r>
        <w:rPr>
          <w:rFonts w:hint="eastAsia"/>
          <w:sz w:val="24"/>
        </w:rPr>
        <w:t>-120dBm~13dBm (</w:t>
      </w:r>
      <w:r>
        <w:rPr>
          <w:rFonts w:ascii="宋体" w:hAnsi="宋体" w:hint="eastAsia"/>
          <w:sz w:val="24"/>
        </w:rPr>
        <w:t>≤10MHz</w:t>
      </w:r>
      <w:r>
        <w:rPr>
          <w:rFonts w:hint="eastAsia"/>
          <w:sz w:val="24"/>
        </w:rPr>
        <w:t>)</w:t>
      </w:r>
      <w:r>
        <w:rPr>
          <w:rFonts w:hint="eastAsia"/>
          <w:sz w:val="24"/>
        </w:rPr>
        <w:t>，</w:t>
      </w:r>
      <w:r>
        <w:rPr>
          <w:rFonts w:hint="eastAsia"/>
          <w:sz w:val="24"/>
        </w:rPr>
        <w:t>-120dBm~15dBm (&gt;</w:t>
      </w:r>
      <w:r>
        <w:rPr>
          <w:rFonts w:ascii="宋体" w:hAnsi="宋体" w:hint="eastAsia"/>
          <w:sz w:val="24"/>
        </w:rPr>
        <w:t>10MHz</w:t>
      </w:r>
      <w:r>
        <w:rPr>
          <w:rFonts w:hint="eastAsia"/>
          <w:sz w:val="24"/>
        </w:rPr>
        <w:t>)</w:t>
      </w:r>
    </w:p>
    <w:p w:rsidR="00443EAA" w:rsidRDefault="00443EAA" w:rsidP="00443EAA">
      <w:pPr>
        <w:tabs>
          <w:tab w:val="left" w:pos="792"/>
        </w:tabs>
        <w:spacing w:line="500" w:lineRule="exact"/>
        <w:rPr>
          <w:sz w:val="24"/>
        </w:rPr>
      </w:pPr>
      <w:r>
        <w:rPr>
          <w:rFonts w:hint="eastAsia"/>
          <w:sz w:val="24"/>
        </w:rPr>
        <w:t xml:space="preserve"> 4</w:t>
      </w:r>
      <w:r>
        <w:rPr>
          <w:rFonts w:hint="eastAsia"/>
          <w:sz w:val="24"/>
        </w:rPr>
        <w:t>、电平绝对准确度：</w:t>
      </w:r>
    </w:p>
    <w:p w:rsidR="00443EAA" w:rsidRDefault="00443EAA" w:rsidP="00443EAA">
      <w:pPr>
        <w:tabs>
          <w:tab w:val="left" w:pos="792"/>
        </w:tabs>
        <w:spacing w:line="500" w:lineRule="exact"/>
        <w:rPr>
          <w:sz w:val="24"/>
        </w:rPr>
      </w:pPr>
      <w:r>
        <w:rPr>
          <w:rFonts w:ascii="宋体" w:hAnsi="宋体" w:hint="eastAsia"/>
          <w:sz w:val="24"/>
        </w:rPr>
        <w:t>±</w:t>
      </w:r>
      <w:r>
        <w:rPr>
          <w:rFonts w:hint="eastAsia"/>
          <w:sz w:val="24"/>
        </w:rPr>
        <w:t>1dB</w:t>
      </w:r>
      <w:r>
        <w:rPr>
          <w:rFonts w:hint="eastAsia"/>
          <w:sz w:val="24"/>
        </w:rPr>
        <w:t>（</w:t>
      </w:r>
      <w:r>
        <w:rPr>
          <w:rFonts w:ascii="宋体" w:hAnsi="宋体" w:hint="eastAsia"/>
          <w:sz w:val="24"/>
        </w:rPr>
        <w:t>≥</w:t>
      </w:r>
      <w:r>
        <w:rPr>
          <w:rFonts w:hint="eastAsia"/>
          <w:sz w:val="24"/>
        </w:rPr>
        <w:t>-60dBm</w:t>
      </w:r>
      <w:r>
        <w:rPr>
          <w:rFonts w:hint="eastAsia"/>
          <w:sz w:val="24"/>
        </w:rPr>
        <w:t>），</w:t>
      </w:r>
      <w:r>
        <w:rPr>
          <w:rFonts w:ascii="宋体" w:hAnsi="宋体" w:hint="eastAsia"/>
          <w:sz w:val="24"/>
        </w:rPr>
        <w:t>±1</w:t>
      </w:r>
      <w:r>
        <w:rPr>
          <w:rFonts w:hint="eastAsia"/>
          <w:sz w:val="24"/>
        </w:rPr>
        <w:t>.5dB</w:t>
      </w:r>
      <w:r>
        <w:rPr>
          <w:rFonts w:hint="eastAsia"/>
          <w:sz w:val="24"/>
        </w:rPr>
        <w:t>（</w:t>
      </w:r>
      <w:r>
        <w:rPr>
          <w:rFonts w:hint="eastAsia"/>
          <w:sz w:val="24"/>
        </w:rPr>
        <w:t>-60 ~-110 dBm</w:t>
      </w:r>
      <w:r>
        <w:rPr>
          <w:rFonts w:hint="eastAsia"/>
          <w:sz w:val="24"/>
        </w:rPr>
        <w:t>），</w:t>
      </w:r>
      <w:r>
        <w:rPr>
          <w:rFonts w:ascii="宋体" w:hAnsi="宋体" w:hint="eastAsia"/>
          <w:sz w:val="24"/>
        </w:rPr>
        <w:t>±2</w:t>
      </w:r>
      <w:r>
        <w:rPr>
          <w:rFonts w:hint="eastAsia"/>
          <w:sz w:val="24"/>
        </w:rPr>
        <w:t>dB</w:t>
      </w:r>
      <w:r>
        <w:rPr>
          <w:rFonts w:hint="eastAsia"/>
          <w:sz w:val="24"/>
        </w:rPr>
        <w:t>（</w:t>
      </w:r>
      <w:r>
        <w:rPr>
          <w:rFonts w:hint="eastAsia"/>
          <w:sz w:val="24"/>
        </w:rPr>
        <w:t>&lt;-110 dBm</w:t>
      </w:r>
      <w:r>
        <w:rPr>
          <w:rFonts w:hint="eastAsia"/>
          <w:sz w:val="24"/>
        </w:rPr>
        <w:t>）</w:t>
      </w:r>
    </w:p>
    <w:p w:rsidR="00443EAA" w:rsidRDefault="00443EAA" w:rsidP="00443EAA">
      <w:pPr>
        <w:tabs>
          <w:tab w:val="left" w:pos="792"/>
        </w:tabs>
        <w:spacing w:line="500" w:lineRule="exact"/>
        <w:rPr>
          <w:sz w:val="24"/>
        </w:rPr>
      </w:pPr>
      <w:r>
        <w:rPr>
          <w:rFonts w:hint="eastAsia"/>
          <w:sz w:val="24"/>
        </w:rPr>
        <w:t xml:space="preserve"> 5</w:t>
      </w:r>
      <w:r>
        <w:rPr>
          <w:rFonts w:hint="eastAsia"/>
          <w:sz w:val="24"/>
        </w:rPr>
        <w:t>、</w:t>
      </w:r>
      <w:r>
        <w:rPr>
          <w:rFonts w:hint="eastAsia"/>
          <w:sz w:val="24"/>
        </w:rPr>
        <w:t>SSB</w:t>
      </w:r>
      <w:r>
        <w:rPr>
          <w:rFonts w:hint="eastAsia"/>
          <w:sz w:val="24"/>
        </w:rPr>
        <w:t>相位噪声：</w:t>
      </w:r>
      <w:r>
        <w:rPr>
          <w:rFonts w:hint="eastAsia"/>
          <w:sz w:val="24"/>
        </w:rPr>
        <w:t>&lt;-110 dBc/Hz(@20kHz Offset)</w:t>
      </w:r>
    </w:p>
    <w:p w:rsidR="00443EAA" w:rsidRDefault="00443EAA" w:rsidP="00443EAA">
      <w:pPr>
        <w:tabs>
          <w:tab w:val="left" w:pos="792"/>
        </w:tabs>
        <w:spacing w:line="500" w:lineRule="exact"/>
        <w:rPr>
          <w:sz w:val="24"/>
        </w:rPr>
      </w:pPr>
      <w:r>
        <w:rPr>
          <w:rFonts w:hint="eastAsia"/>
          <w:sz w:val="24"/>
        </w:rPr>
        <w:t xml:space="preserve"> 6</w:t>
      </w:r>
      <w:r>
        <w:rPr>
          <w:rFonts w:hint="eastAsia"/>
          <w:sz w:val="24"/>
        </w:rPr>
        <w:t>、</w:t>
      </w:r>
      <w:r>
        <w:rPr>
          <w:rFonts w:hint="eastAsia"/>
          <w:sz w:val="24"/>
        </w:rPr>
        <w:t>FM</w:t>
      </w:r>
      <w:r>
        <w:rPr>
          <w:rFonts w:hint="eastAsia"/>
          <w:sz w:val="24"/>
        </w:rPr>
        <w:t>范围：</w:t>
      </w:r>
      <w:r>
        <w:rPr>
          <w:rFonts w:hint="eastAsia"/>
          <w:sz w:val="24"/>
        </w:rPr>
        <w:t>0~1MHz</w:t>
      </w:r>
      <w:r>
        <w:rPr>
          <w:rFonts w:hint="eastAsia"/>
          <w:sz w:val="24"/>
        </w:rPr>
        <w:t>，准确度：</w:t>
      </w:r>
      <w:r>
        <w:rPr>
          <w:rFonts w:ascii="宋体" w:hAnsi="宋体" w:hint="eastAsia"/>
          <w:sz w:val="24"/>
        </w:rPr>
        <w:t>±</w:t>
      </w:r>
      <w:r>
        <w:rPr>
          <w:rFonts w:hint="eastAsia"/>
          <w:sz w:val="24"/>
        </w:rPr>
        <w:t>2%+20Hz</w:t>
      </w:r>
      <w:r>
        <w:rPr>
          <w:rFonts w:hint="eastAsia"/>
          <w:sz w:val="24"/>
        </w:rPr>
        <w:t>，失真</w:t>
      </w:r>
      <w:r>
        <w:rPr>
          <w:rFonts w:hint="eastAsia"/>
          <w:sz w:val="24"/>
        </w:rPr>
        <w:t>&lt;0.5%</w:t>
      </w:r>
    </w:p>
    <w:p w:rsidR="00443EAA" w:rsidRPr="007A6156" w:rsidRDefault="00443EAA" w:rsidP="00443EAA">
      <w:pPr>
        <w:tabs>
          <w:tab w:val="left" w:pos="792"/>
        </w:tabs>
        <w:spacing w:line="500" w:lineRule="exact"/>
        <w:rPr>
          <w:sz w:val="24"/>
        </w:rPr>
      </w:pPr>
      <w:r>
        <w:rPr>
          <w:rFonts w:hint="eastAsia"/>
          <w:sz w:val="24"/>
        </w:rPr>
        <w:t xml:space="preserve"> 7</w:t>
      </w:r>
      <w:r>
        <w:rPr>
          <w:rFonts w:hint="eastAsia"/>
          <w:sz w:val="24"/>
        </w:rPr>
        <w:t>、</w:t>
      </w:r>
      <w:r>
        <w:rPr>
          <w:rFonts w:hint="eastAsia"/>
          <w:sz w:val="24"/>
        </w:rPr>
        <w:t>AM</w:t>
      </w:r>
      <w:r>
        <w:rPr>
          <w:rFonts w:hint="eastAsia"/>
          <w:sz w:val="24"/>
        </w:rPr>
        <w:t>范围：</w:t>
      </w:r>
      <w:r>
        <w:rPr>
          <w:rFonts w:hint="eastAsia"/>
          <w:sz w:val="24"/>
        </w:rPr>
        <w:t>0~100%</w:t>
      </w:r>
      <w:r>
        <w:rPr>
          <w:rFonts w:hint="eastAsia"/>
          <w:sz w:val="24"/>
        </w:rPr>
        <w:t>，准确度：</w:t>
      </w:r>
      <w:r>
        <w:rPr>
          <w:rFonts w:ascii="宋体" w:hAnsi="宋体" w:hint="eastAsia"/>
          <w:sz w:val="24"/>
        </w:rPr>
        <w:t>±</w:t>
      </w:r>
      <w:r>
        <w:rPr>
          <w:rFonts w:hint="eastAsia"/>
          <w:sz w:val="24"/>
        </w:rPr>
        <w:t>5%+1%</w:t>
      </w:r>
      <w:r>
        <w:rPr>
          <w:rFonts w:hint="eastAsia"/>
          <w:sz w:val="24"/>
        </w:rPr>
        <w:t>，失真</w:t>
      </w:r>
      <w:r>
        <w:rPr>
          <w:rFonts w:hint="eastAsia"/>
          <w:sz w:val="24"/>
        </w:rPr>
        <w:t>&lt;2%</w:t>
      </w:r>
    </w:p>
    <w:p w:rsidR="00443EAA" w:rsidRPr="00314370" w:rsidRDefault="00443EAA" w:rsidP="00443EAA">
      <w:pPr>
        <w:tabs>
          <w:tab w:val="left" w:pos="792"/>
        </w:tabs>
        <w:spacing w:line="500" w:lineRule="exact"/>
        <w:rPr>
          <w:sz w:val="24"/>
        </w:rPr>
      </w:pPr>
      <w:r>
        <w:rPr>
          <w:rFonts w:hint="eastAsia"/>
          <w:sz w:val="24"/>
        </w:rPr>
        <w:t xml:space="preserve"> 8</w:t>
      </w:r>
      <w:r>
        <w:rPr>
          <w:rFonts w:hint="eastAsia"/>
          <w:sz w:val="24"/>
        </w:rPr>
        <w:t>、</w:t>
      </w:r>
      <w:r>
        <w:rPr>
          <w:rFonts w:hint="eastAsia"/>
          <w:sz w:val="24"/>
        </w:rPr>
        <w:t>PM</w:t>
      </w:r>
      <w:r>
        <w:rPr>
          <w:rFonts w:hint="eastAsia"/>
          <w:sz w:val="24"/>
        </w:rPr>
        <w:t>范围：</w:t>
      </w:r>
      <w:r>
        <w:rPr>
          <w:rFonts w:hint="eastAsia"/>
          <w:sz w:val="24"/>
        </w:rPr>
        <w:t>0~2rad</w:t>
      </w:r>
      <w:r>
        <w:rPr>
          <w:rFonts w:hint="eastAsia"/>
          <w:sz w:val="24"/>
        </w:rPr>
        <w:t>，准确度：</w:t>
      </w:r>
      <w:r>
        <w:rPr>
          <w:rFonts w:ascii="宋体" w:hAnsi="宋体" w:hint="eastAsia"/>
          <w:sz w:val="24"/>
        </w:rPr>
        <w:t>±</w:t>
      </w:r>
      <w:r>
        <w:rPr>
          <w:rFonts w:hint="eastAsia"/>
          <w:sz w:val="24"/>
        </w:rPr>
        <w:t>0.5%+0.01rad</w:t>
      </w:r>
      <w:r>
        <w:rPr>
          <w:rFonts w:hint="eastAsia"/>
          <w:sz w:val="24"/>
        </w:rPr>
        <w:t>，失真</w:t>
      </w:r>
      <w:r>
        <w:rPr>
          <w:rFonts w:hint="eastAsia"/>
          <w:sz w:val="24"/>
        </w:rPr>
        <w:t>&lt;0.2%</w:t>
      </w:r>
    </w:p>
    <w:p w:rsidR="00443EAA" w:rsidRDefault="00443EAA" w:rsidP="00443EAA">
      <w:pPr>
        <w:tabs>
          <w:tab w:val="left" w:pos="792"/>
        </w:tabs>
        <w:spacing w:line="500" w:lineRule="exact"/>
        <w:ind w:left="120"/>
        <w:rPr>
          <w:sz w:val="24"/>
        </w:rPr>
      </w:pPr>
      <w:r>
        <w:rPr>
          <w:rFonts w:hint="eastAsia"/>
          <w:sz w:val="24"/>
        </w:rPr>
        <w:t>9</w:t>
      </w:r>
      <w:r>
        <w:rPr>
          <w:rFonts w:hint="eastAsia"/>
          <w:sz w:val="24"/>
        </w:rPr>
        <w:t>、包含</w:t>
      </w:r>
      <w:r>
        <w:rPr>
          <w:sz w:val="24"/>
        </w:rPr>
        <w:t>WLAN</w:t>
      </w:r>
      <w:r>
        <w:rPr>
          <w:rFonts w:hint="eastAsia"/>
          <w:sz w:val="24"/>
        </w:rPr>
        <w:t>调制选件</w:t>
      </w:r>
      <w:r>
        <w:rPr>
          <w:sz w:val="24"/>
        </w:rPr>
        <w:t>(</w:t>
      </w:r>
      <w:smartTag w:uri="urn:schemas-microsoft-com:office:smarttags" w:element="chmetcnv">
        <w:smartTagPr>
          <w:attr w:name="TCSC" w:val="0"/>
          <w:attr w:name="NumberType" w:val="1"/>
          <w:attr w:name="Negative" w:val="False"/>
          <w:attr w:name="HasSpace" w:val="False"/>
          <w:attr w:name="SourceValue" w:val="802.11"/>
          <w:attr w:name="UnitName" w:val="a"/>
        </w:smartTagPr>
        <w:r>
          <w:rPr>
            <w:sz w:val="24"/>
          </w:rPr>
          <w:t>802.11a</w:t>
        </w:r>
      </w:smartTag>
      <w:r>
        <w:rPr>
          <w:sz w:val="24"/>
        </w:rPr>
        <w:t>/b/g/n</w:t>
      </w:r>
      <w:r>
        <w:rPr>
          <w:rFonts w:hint="eastAsia"/>
          <w:sz w:val="24"/>
        </w:rPr>
        <w:t>/ac</w:t>
      </w:r>
      <w:r>
        <w:rPr>
          <w:sz w:val="24"/>
        </w:rPr>
        <w:t>)</w:t>
      </w:r>
      <w:r>
        <w:rPr>
          <w:rFonts w:hint="eastAsia"/>
          <w:sz w:val="24"/>
        </w:rPr>
        <w:t xml:space="preserve"> </w:t>
      </w:r>
      <w:r>
        <w:rPr>
          <w:rFonts w:hint="eastAsia"/>
          <w:sz w:val="24"/>
        </w:rPr>
        <w:t>；</w:t>
      </w:r>
    </w:p>
    <w:p w:rsidR="00443EAA" w:rsidRDefault="00443EAA" w:rsidP="00443EAA">
      <w:pPr>
        <w:tabs>
          <w:tab w:val="left" w:pos="792"/>
        </w:tabs>
        <w:spacing w:line="500" w:lineRule="exact"/>
        <w:ind w:left="120"/>
        <w:rPr>
          <w:sz w:val="24"/>
        </w:rPr>
      </w:pPr>
      <w:r>
        <w:rPr>
          <w:rFonts w:hint="eastAsia"/>
          <w:sz w:val="24"/>
        </w:rPr>
        <w:t>10</w:t>
      </w:r>
      <w:r>
        <w:rPr>
          <w:rFonts w:hint="eastAsia"/>
          <w:sz w:val="24"/>
        </w:rPr>
        <w:t>、包含</w:t>
      </w:r>
      <w:r>
        <w:rPr>
          <w:sz w:val="24"/>
        </w:rPr>
        <w:t>LTE(Fdd</w:t>
      </w:r>
      <w:r>
        <w:rPr>
          <w:rFonts w:hint="eastAsia"/>
          <w:sz w:val="24"/>
        </w:rPr>
        <w:t>、</w:t>
      </w:r>
      <w:r>
        <w:rPr>
          <w:sz w:val="24"/>
        </w:rPr>
        <w:t>Tdd)</w:t>
      </w:r>
      <w:r>
        <w:rPr>
          <w:rFonts w:hint="eastAsia"/>
          <w:sz w:val="24"/>
        </w:rPr>
        <w:t>调制选件；</w:t>
      </w:r>
    </w:p>
    <w:p w:rsidR="00443EAA" w:rsidRDefault="00443EAA" w:rsidP="00443EAA">
      <w:pPr>
        <w:tabs>
          <w:tab w:val="left" w:pos="792"/>
        </w:tabs>
        <w:spacing w:line="500" w:lineRule="exact"/>
        <w:ind w:left="120"/>
        <w:rPr>
          <w:sz w:val="24"/>
        </w:rPr>
      </w:pPr>
      <w:r>
        <w:rPr>
          <w:rFonts w:hint="eastAsia"/>
          <w:sz w:val="24"/>
        </w:rPr>
        <w:t>11</w:t>
      </w:r>
      <w:r>
        <w:rPr>
          <w:rFonts w:hint="eastAsia"/>
          <w:sz w:val="24"/>
        </w:rPr>
        <w:t>、包含</w:t>
      </w:r>
      <w:r>
        <w:rPr>
          <w:sz w:val="24"/>
        </w:rPr>
        <w:t>GSM</w:t>
      </w:r>
      <w:r>
        <w:rPr>
          <w:rFonts w:hint="eastAsia"/>
          <w:sz w:val="24"/>
        </w:rPr>
        <w:t>、</w:t>
      </w:r>
      <w:r>
        <w:rPr>
          <w:sz w:val="24"/>
        </w:rPr>
        <w:t>CDMA2000</w:t>
      </w:r>
      <w:r>
        <w:rPr>
          <w:rFonts w:hint="eastAsia"/>
          <w:sz w:val="24"/>
        </w:rPr>
        <w:t>及</w:t>
      </w:r>
      <w:r>
        <w:rPr>
          <w:sz w:val="24"/>
        </w:rPr>
        <w:t>WCDMA</w:t>
      </w:r>
      <w:r>
        <w:rPr>
          <w:rFonts w:hint="eastAsia"/>
          <w:sz w:val="24"/>
        </w:rPr>
        <w:t>调制选件；</w:t>
      </w:r>
    </w:p>
    <w:p w:rsidR="00443EAA" w:rsidRDefault="00443EAA" w:rsidP="00443EAA">
      <w:pPr>
        <w:tabs>
          <w:tab w:val="left" w:pos="792"/>
        </w:tabs>
        <w:spacing w:line="500" w:lineRule="exact"/>
        <w:ind w:left="120"/>
        <w:rPr>
          <w:sz w:val="24"/>
        </w:rPr>
      </w:pPr>
      <w:r>
        <w:rPr>
          <w:rFonts w:hint="eastAsia"/>
          <w:sz w:val="24"/>
        </w:rPr>
        <w:t>12</w:t>
      </w:r>
      <w:r>
        <w:rPr>
          <w:rFonts w:hint="eastAsia"/>
          <w:sz w:val="24"/>
        </w:rPr>
        <w:t>、包含有蓝牙选件</w:t>
      </w:r>
      <w:r>
        <w:rPr>
          <w:rFonts w:hint="eastAsia"/>
          <w:sz w:val="24"/>
        </w:rPr>
        <w:t>(</w:t>
      </w:r>
      <w:r>
        <w:rPr>
          <w:rFonts w:hint="eastAsia"/>
          <w:color w:val="000000"/>
        </w:rPr>
        <w:t>V1.1</w:t>
      </w:r>
      <w:r>
        <w:rPr>
          <w:rFonts w:hint="eastAsia"/>
          <w:sz w:val="24"/>
        </w:rPr>
        <w:t>/</w:t>
      </w:r>
      <w:r>
        <w:rPr>
          <w:rFonts w:hint="eastAsia"/>
          <w:color w:val="000000"/>
        </w:rPr>
        <w:t>V2.1+EDR/4.0</w:t>
      </w:r>
      <w:r>
        <w:rPr>
          <w:rFonts w:hint="eastAsia"/>
          <w:sz w:val="24"/>
        </w:rPr>
        <w:t xml:space="preserve">) </w:t>
      </w:r>
      <w:r>
        <w:rPr>
          <w:rFonts w:hint="eastAsia"/>
          <w:sz w:val="24"/>
        </w:rPr>
        <w:t>；</w:t>
      </w:r>
    </w:p>
    <w:p w:rsidR="00443EAA" w:rsidRPr="00970538" w:rsidRDefault="00443EAA" w:rsidP="00443EAA">
      <w:pPr>
        <w:tabs>
          <w:tab w:val="left" w:pos="792"/>
        </w:tabs>
        <w:spacing w:line="500" w:lineRule="exact"/>
        <w:rPr>
          <w:sz w:val="24"/>
        </w:rPr>
      </w:pPr>
      <w:r>
        <w:rPr>
          <w:rFonts w:hint="eastAsia"/>
          <w:sz w:val="24"/>
        </w:rPr>
        <w:t xml:space="preserve"> 13</w:t>
      </w:r>
      <w:r>
        <w:rPr>
          <w:rFonts w:hint="eastAsia"/>
          <w:sz w:val="24"/>
        </w:rPr>
        <w:t>、有</w:t>
      </w:r>
      <w:r>
        <w:rPr>
          <w:rFonts w:hint="eastAsia"/>
          <w:sz w:val="24"/>
        </w:rPr>
        <w:t>GPIB</w:t>
      </w:r>
      <w:r>
        <w:rPr>
          <w:rFonts w:hint="eastAsia"/>
          <w:sz w:val="24"/>
        </w:rPr>
        <w:t>接口。</w:t>
      </w:r>
    </w:p>
    <w:p w:rsidR="00635BE1" w:rsidRPr="00070FCC" w:rsidRDefault="00635BE1" w:rsidP="00776D3C">
      <w:pPr>
        <w:rPr>
          <w:rFonts w:ascii="宋体" w:hAnsi="宋体"/>
          <w:bCs/>
          <w:sz w:val="24"/>
        </w:rPr>
      </w:pPr>
    </w:p>
    <w:p w:rsidR="00635BE1" w:rsidRPr="00D0340C" w:rsidRDefault="00635BE1"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lastRenderedPageBreak/>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43EAA">
        <w:rPr>
          <w:rFonts w:ascii="宋体" w:hAnsi="宋体" w:hint="eastAsia"/>
          <w:sz w:val="24"/>
        </w:rPr>
        <w:t>GDJL-17/04-047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43EAA">
        <w:rPr>
          <w:rFonts w:asciiTheme="minorEastAsia" w:hAnsiTheme="minorEastAsia" w:hint="eastAsia"/>
          <w:sz w:val="24"/>
        </w:rPr>
        <w:t>信号发生器</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43EAA">
        <w:rPr>
          <w:rFonts w:ascii="宋体" w:hAnsi="宋体" w:hint="eastAsia"/>
          <w:sz w:val="24"/>
        </w:rPr>
        <w:t>GDJL-17/04-047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43EAA">
        <w:rPr>
          <w:rFonts w:ascii="宋体" w:hAnsi="宋体" w:hint="eastAsia"/>
          <w:bCs/>
          <w:sz w:val="24"/>
        </w:rPr>
        <w:t>GDJL-17/04-047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81C" w:rsidRDefault="00C2781C" w:rsidP="004E6772">
      <w:r>
        <w:separator/>
      </w:r>
    </w:p>
  </w:endnote>
  <w:endnote w:type="continuationSeparator" w:id="1">
    <w:p w:rsidR="00C2781C" w:rsidRDefault="00C2781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Default="00DE4C3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E4C31" w:rsidRPr="00EA057E" w:rsidRDefault="00A51F7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E4C3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766EC" w:rsidRPr="003766E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DE4C31" w:rsidRDefault="00DE4C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81C" w:rsidRDefault="00C2781C" w:rsidP="004E6772">
      <w:r>
        <w:separator/>
      </w:r>
    </w:p>
  </w:footnote>
  <w:footnote w:type="continuationSeparator" w:id="1">
    <w:p w:rsidR="00C2781C" w:rsidRDefault="00C2781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443EAA">
      <w:rPr>
        <w:rFonts w:ascii="宋体" w:hAnsi="宋体" w:cs="宋体" w:hint="eastAsia"/>
        <w:kern w:val="0"/>
        <w:sz w:val="21"/>
        <w:szCs w:val="21"/>
      </w:rPr>
      <w:t>信号发生器</w:t>
    </w:r>
    <w:r>
      <w:rPr>
        <w:rFonts w:ascii="宋体" w:hAnsi="宋体" w:cs="宋体" w:hint="eastAsia"/>
        <w:kern w:val="0"/>
        <w:sz w:val="21"/>
        <w:szCs w:val="21"/>
      </w:rPr>
      <w:t>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443EAA">
      <w:rPr>
        <w:rFonts w:ascii="宋体" w:hAnsi="宋体" w:cs="宋体" w:hint="eastAsia"/>
        <w:kern w:val="0"/>
        <w:sz w:val="21"/>
        <w:szCs w:val="21"/>
      </w:rPr>
      <w:t>信号发生器</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7AF6D82"/>
    <w:multiLevelType w:val="hybridMultilevel"/>
    <w:tmpl w:val="3DF8E47C"/>
    <w:lvl w:ilvl="0" w:tplc="51A4895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16">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879E5BF"/>
    <w:multiLevelType w:val="singleLevel"/>
    <w:tmpl w:val="5879E5BF"/>
    <w:lvl w:ilvl="0">
      <w:start w:val="1"/>
      <w:numFmt w:val="decimal"/>
      <w:suff w:val="space"/>
      <w:lvlText w:val="%1."/>
      <w:lvlJc w:val="left"/>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7"/>
  </w:num>
  <w:num w:numId="3">
    <w:abstractNumId w:val="26"/>
  </w:num>
  <w:num w:numId="4">
    <w:abstractNumId w:val="9"/>
  </w:num>
  <w:num w:numId="5">
    <w:abstractNumId w:val="6"/>
  </w:num>
  <w:num w:numId="6">
    <w:abstractNumId w:val="4"/>
  </w:num>
  <w:num w:numId="7">
    <w:abstractNumId w:val="21"/>
  </w:num>
  <w:num w:numId="8">
    <w:abstractNumId w:val="17"/>
  </w:num>
  <w:num w:numId="9">
    <w:abstractNumId w:val="16"/>
  </w:num>
  <w:num w:numId="10">
    <w:abstractNumId w:val="19"/>
  </w:num>
  <w:num w:numId="11">
    <w:abstractNumId w:val="24"/>
  </w:num>
  <w:num w:numId="12">
    <w:abstractNumId w:val="11"/>
  </w:num>
  <w:num w:numId="13">
    <w:abstractNumId w:val="30"/>
  </w:num>
  <w:num w:numId="14">
    <w:abstractNumId w:val="22"/>
  </w:num>
  <w:num w:numId="15">
    <w:abstractNumId w:val="2"/>
  </w:num>
  <w:num w:numId="16">
    <w:abstractNumId w:val="18"/>
  </w:num>
  <w:num w:numId="17">
    <w:abstractNumId w:val="14"/>
  </w:num>
  <w:num w:numId="18">
    <w:abstractNumId w:val="7"/>
  </w:num>
  <w:num w:numId="19">
    <w:abstractNumId w:val="10"/>
  </w:num>
  <w:num w:numId="20">
    <w:abstractNumId w:val="25"/>
  </w:num>
  <w:num w:numId="21">
    <w:abstractNumId w:val="5"/>
  </w:num>
  <w:num w:numId="22">
    <w:abstractNumId w:val="13"/>
  </w:num>
  <w:num w:numId="23">
    <w:abstractNumId w:val="20"/>
  </w:num>
  <w:num w:numId="24">
    <w:abstractNumId w:val="0"/>
  </w:num>
  <w:num w:numId="25">
    <w:abstractNumId w:val="1"/>
  </w:num>
  <w:num w:numId="26">
    <w:abstractNumId w:val="28"/>
  </w:num>
  <w:num w:numId="27">
    <w:abstractNumId w:val="3"/>
  </w:num>
  <w:num w:numId="28">
    <w:abstractNumId w:val="29"/>
  </w:num>
  <w:num w:numId="29">
    <w:abstractNumId w:val="8"/>
  </w:num>
  <w:num w:numId="30">
    <w:abstractNumId w:val="23"/>
  </w:num>
  <w:num w:numId="31">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8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0FCC"/>
    <w:rsid w:val="00073691"/>
    <w:rsid w:val="00076304"/>
    <w:rsid w:val="00085E60"/>
    <w:rsid w:val="000C4DD3"/>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1223"/>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766EC"/>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0692C"/>
    <w:rsid w:val="004117E6"/>
    <w:rsid w:val="0042362D"/>
    <w:rsid w:val="004303A8"/>
    <w:rsid w:val="00443EAA"/>
    <w:rsid w:val="0045557D"/>
    <w:rsid w:val="00467A6C"/>
    <w:rsid w:val="00470380"/>
    <w:rsid w:val="0047117D"/>
    <w:rsid w:val="00472531"/>
    <w:rsid w:val="0048186D"/>
    <w:rsid w:val="00481E8F"/>
    <w:rsid w:val="00497236"/>
    <w:rsid w:val="004B7940"/>
    <w:rsid w:val="004C15A8"/>
    <w:rsid w:val="004C16C5"/>
    <w:rsid w:val="004C63B4"/>
    <w:rsid w:val="004C6B85"/>
    <w:rsid w:val="004D0216"/>
    <w:rsid w:val="004D2970"/>
    <w:rsid w:val="004E32A8"/>
    <w:rsid w:val="004E6772"/>
    <w:rsid w:val="004E7CF3"/>
    <w:rsid w:val="004F3B6C"/>
    <w:rsid w:val="005101DA"/>
    <w:rsid w:val="00521CD8"/>
    <w:rsid w:val="005348CA"/>
    <w:rsid w:val="005415C8"/>
    <w:rsid w:val="005424A4"/>
    <w:rsid w:val="005575D5"/>
    <w:rsid w:val="00557F68"/>
    <w:rsid w:val="00563BAC"/>
    <w:rsid w:val="00573AE3"/>
    <w:rsid w:val="00577F53"/>
    <w:rsid w:val="00583312"/>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30"/>
    <w:rsid w:val="00631DE1"/>
    <w:rsid w:val="00633855"/>
    <w:rsid w:val="0063443E"/>
    <w:rsid w:val="00634EE1"/>
    <w:rsid w:val="00635BE1"/>
    <w:rsid w:val="00635E1C"/>
    <w:rsid w:val="00651187"/>
    <w:rsid w:val="0065584A"/>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33170"/>
    <w:rsid w:val="0073712D"/>
    <w:rsid w:val="00740314"/>
    <w:rsid w:val="0074456A"/>
    <w:rsid w:val="0074659F"/>
    <w:rsid w:val="00747725"/>
    <w:rsid w:val="00760FA6"/>
    <w:rsid w:val="00761BEF"/>
    <w:rsid w:val="0076484D"/>
    <w:rsid w:val="00776D3C"/>
    <w:rsid w:val="00784777"/>
    <w:rsid w:val="00792153"/>
    <w:rsid w:val="00792BB8"/>
    <w:rsid w:val="00792E80"/>
    <w:rsid w:val="00793070"/>
    <w:rsid w:val="00793E74"/>
    <w:rsid w:val="00793E90"/>
    <w:rsid w:val="00796940"/>
    <w:rsid w:val="007B00B6"/>
    <w:rsid w:val="007B5D07"/>
    <w:rsid w:val="007B7D36"/>
    <w:rsid w:val="007C22B6"/>
    <w:rsid w:val="007C6E40"/>
    <w:rsid w:val="007E1B25"/>
    <w:rsid w:val="007E4589"/>
    <w:rsid w:val="007E7484"/>
    <w:rsid w:val="007F4475"/>
    <w:rsid w:val="00810C89"/>
    <w:rsid w:val="008136AF"/>
    <w:rsid w:val="00813CEE"/>
    <w:rsid w:val="008151B3"/>
    <w:rsid w:val="00820D99"/>
    <w:rsid w:val="008234A5"/>
    <w:rsid w:val="00825A7A"/>
    <w:rsid w:val="00827AA9"/>
    <w:rsid w:val="00831B3B"/>
    <w:rsid w:val="00852FA0"/>
    <w:rsid w:val="00857F1C"/>
    <w:rsid w:val="00862EA1"/>
    <w:rsid w:val="00872656"/>
    <w:rsid w:val="008754C9"/>
    <w:rsid w:val="00875B21"/>
    <w:rsid w:val="008833AA"/>
    <w:rsid w:val="00893778"/>
    <w:rsid w:val="0089538D"/>
    <w:rsid w:val="008A157D"/>
    <w:rsid w:val="008A217F"/>
    <w:rsid w:val="008A4F62"/>
    <w:rsid w:val="008A75A6"/>
    <w:rsid w:val="008B3412"/>
    <w:rsid w:val="008C4B91"/>
    <w:rsid w:val="008D2F32"/>
    <w:rsid w:val="008D7A5D"/>
    <w:rsid w:val="008E0CF5"/>
    <w:rsid w:val="008E2DB4"/>
    <w:rsid w:val="008E3348"/>
    <w:rsid w:val="008E3C21"/>
    <w:rsid w:val="009003E0"/>
    <w:rsid w:val="009134EE"/>
    <w:rsid w:val="009150E2"/>
    <w:rsid w:val="00917835"/>
    <w:rsid w:val="00917F05"/>
    <w:rsid w:val="0093487D"/>
    <w:rsid w:val="0094096E"/>
    <w:rsid w:val="00943585"/>
    <w:rsid w:val="00956678"/>
    <w:rsid w:val="0096193D"/>
    <w:rsid w:val="0096675D"/>
    <w:rsid w:val="009756CF"/>
    <w:rsid w:val="00975878"/>
    <w:rsid w:val="00997AA2"/>
    <w:rsid w:val="009A52EE"/>
    <w:rsid w:val="009B1EC7"/>
    <w:rsid w:val="009C4C6C"/>
    <w:rsid w:val="009D1ABE"/>
    <w:rsid w:val="009D1B24"/>
    <w:rsid w:val="009E0C33"/>
    <w:rsid w:val="00A04003"/>
    <w:rsid w:val="00A10D71"/>
    <w:rsid w:val="00A21C99"/>
    <w:rsid w:val="00A245C3"/>
    <w:rsid w:val="00A50102"/>
    <w:rsid w:val="00A51F7E"/>
    <w:rsid w:val="00A5575A"/>
    <w:rsid w:val="00A63F64"/>
    <w:rsid w:val="00A677C6"/>
    <w:rsid w:val="00A7495F"/>
    <w:rsid w:val="00A75388"/>
    <w:rsid w:val="00A80671"/>
    <w:rsid w:val="00A81DAE"/>
    <w:rsid w:val="00A86909"/>
    <w:rsid w:val="00A90C34"/>
    <w:rsid w:val="00A943C7"/>
    <w:rsid w:val="00AA1720"/>
    <w:rsid w:val="00AA1E0D"/>
    <w:rsid w:val="00AA3DB5"/>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332AE"/>
    <w:rsid w:val="00B353DA"/>
    <w:rsid w:val="00B40DEC"/>
    <w:rsid w:val="00B41812"/>
    <w:rsid w:val="00B473CD"/>
    <w:rsid w:val="00B534DF"/>
    <w:rsid w:val="00B54E17"/>
    <w:rsid w:val="00B85917"/>
    <w:rsid w:val="00B8664F"/>
    <w:rsid w:val="00B90C74"/>
    <w:rsid w:val="00B96D66"/>
    <w:rsid w:val="00BA3AB5"/>
    <w:rsid w:val="00BA4EAF"/>
    <w:rsid w:val="00BA5387"/>
    <w:rsid w:val="00BA6CA8"/>
    <w:rsid w:val="00BB71E2"/>
    <w:rsid w:val="00BD3F33"/>
    <w:rsid w:val="00BE7B46"/>
    <w:rsid w:val="00C02413"/>
    <w:rsid w:val="00C026A2"/>
    <w:rsid w:val="00C02BF0"/>
    <w:rsid w:val="00C02E48"/>
    <w:rsid w:val="00C066F2"/>
    <w:rsid w:val="00C115B7"/>
    <w:rsid w:val="00C17E10"/>
    <w:rsid w:val="00C21CBA"/>
    <w:rsid w:val="00C2781C"/>
    <w:rsid w:val="00C332F4"/>
    <w:rsid w:val="00C55313"/>
    <w:rsid w:val="00C711B9"/>
    <w:rsid w:val="00C86518"/>
    <w:rsid w:val="00CA6849"/>
    <w:rsid w:val="00CC24A8"/>
    <w:rsid w:val="00CC74C0"/>
    <w:rsid w:val="00CD0421"/>
    <w:rsid w:val="00CE08D9"/>
    <w:rsid w:val="00CE13DA"/>
    <w:rsid w:val="00CF0BDE"/>
    <w:rsid w:val="00CF13D4"/>
    <w:rsid w:val="00CF1428"/>
    <w:rsid w:val="00CF2B89"/>
    <w:rsid w:val="00CF737F"/>
    <w:rsid w:val="00D02C21"/>
    <w:rsid w:val="00D0340C"/>
    <w:rsid w:val="00D17D1B"/>
    <w:rsid w:val="00D204AF"/>
    <w:rsid w:val="00D259BF"/>
    <w:rsid w:val="00D37AAD"/>
    <w:rsid w:val="00D4030C"/>
    <w:rsid w:val="00D47AC3"/>
    <w:rsid w:val="00D72834"/>
    <w:rsid w:val="00D779B5"/>
    <w:rsid w:val="00D80F44"/>
    <w:rsid w:val="00D9270F"/>
    <w:rsid w:val="00DB6F59"/>
    <w:rsid w:val="00DC02D3"/>
    <w:rsid w:val="00DC715B"/>
    <w:rsid w:val="00DE4C31"/>
    <w:rsid w:val="00E05921"/>
    <w:rsid w:val="00E103D6"/>
    <w:rsid w:val="00E12BC8"/>
    <w:rsid w:val="00E32F1D"/>
    <w:rsid w:val="00E34B45"/>
    <w:rsid w:val="00E43A18"/>
    <w:rsid w:val="00E516D1"/>
    <w:rsid w:val="00E5495B"/>
    <w:rsid w:val="00E61AA2"/>
    <w:rsid w:val="00E74507"/>
    <w:rsid w:val="00E83430"/>
    <w:rsid w:val="00E9270E"/>
    <w:rsid w:val="00E9431F"/>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8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1766</TotalTime>
  <Pages>47</Pages>
  <Words>4315</Words>
  <Characters>24600</Characters>
  <Application>Microsoft Office Word</Application>
  <DocSecurity>0</DocSecurity>
  <Lines>205</Lines>
  <Paragraphs>57</Paragraphs>
  <ScaleCrop>false</ScaleCrop>
  <Company>Lenovo</Company>
  <LinksUpToDate>false</LinksUpToDate>
  <CharactersWithSpaces>28858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161</cp:revision>
  <cp:lastPrinted>2015-12-14T05:56:00Z</cp:lastPrinted>
  <dcterms:created xsi:type="dcterms:W3CDTF">2015-12-11T03:27:00Z</dcterms:created>
  <dcterms:modified xsi:type="dcterms:W3CDTF">2017-04-10T03:11:00Z</dcterms:modified>
</cp:coreProperties>
</file>