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60BA3" w:rsidP="00EA5F0B">
      <w:pPr>
        <w:spacing w:line="360" w:lineRule="auto"/>
        <w:jc w:val="center"/>
        <w:rPr>
          <w:b/>
          <w:bCs/>
          <w:sz w:val="44"/>
        </w:rPr>
      </w:pPr>
      <w:r>
        <w:rPr>
          <w:rFonts w:ascii="宋体" w:hAnsi="宋体" w:cs="宋体" w:hint="eastAsia"/>
          <w:b/>
          <w:kern w:val="0"/>
          <w:sz w:val="44"/>
          <w:szCs w:val="44"/>
        </w:rPr>
        <w:t>2018年</w:t>
      </w:r>
      <w:r w:rsidR="00247926">
        <w:rPr>
          <w:rFonts w:ascii="宋体" w:hAnsi="宋体" w:cs="宋体" w:hint="eastAsia"/>
          <w:b/>
          <w:kern w:val="0"/>
          <w:sz w:val="44"/>
          <w:szCs w:val="44"/>
        </w:rPr>
        <w:t>粒子碰撞噪声测试仪</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247926">
        <w:rPr>
          <w:rFonts w:ascii="仿宋_GB2312" w:eastAsia="仿宋_GB2312" w:hint="eastAsia"/>
          <w:b/>
          <w:sz w:val="36"/>
          <w:szCs w:val="36"/>
        </w:rPr>
        <w:t>GDJL-18/04-177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6034AC">
        <w:rPr>
          <w:rFonts w:asciiTheme="minorEastAsia" w:eastAsiaTheme="minorEastAsia" w:hAnsiTheme="minorEastAsia" w:hint="eastAsia"/>
          <w:b/>
          <w:bCs/>
          <w:sz w:val="36"/>
          <w:szCs w:val="36"/>
        </w:rPr>
        <w:t>4</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805C5C" w:rsidP="00872656">
      <w:pPr>
        <w:pStyle w:val="10"/>
        <w:tabs>
          <w:tab w:val="right" w:leader="dot" w:pos="9402"/>
        </w:tabs>
        <w:rPr>
          <w:rFonts w:eastAsiaTheme="minorEastAsia" w:cstheme="minorBidi"/>
          <w:b w:val="0"/>
          <w:bCs w:val="0"/>
          <w:caps w:val="0"/>
          <w:noProof/>
          <w:sz w:val="21"/>
          <w:szCs w:val="21"/>
        </w:rPr>
      </w:pPr>
      <w:r w:rsidRPr="00805C5C">
        <w:rPr>
          <w:sz w:val="21"/>
          <w:szCs w:val="21"/>
        </w:rPr>
        <w:fldChar w:fldCharType="begin"/>
      </w:r>
      <w:r w:rsidR="00E34B45" w:rsidRPr="00872656">
        <w:rPr>
          <w:sz w:val="21"/>
          <w:szCs w:val="21"/>
        </w:rPr>
        <w:instrText xml:space="preserve"> TOC \o "1-3" \h \z \u </w:instrText>
      </w:r>
      <w:r w:rsidRPr="00805C5C">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805C5C"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05C5C"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805C5C"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05C5C"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05C5C"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805C5C"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05C5C"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05C5C"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05C5C"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05C5C"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805C5C"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805C5C"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05C5C"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805C5C"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05C5C"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05C5C"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05C5C"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05C5C"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05C5C"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05C5C"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805C5C"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805C5C"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805C5C"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805C5C"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805C5C"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805C5C"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60BA3">
        <w:rPr>
          <w:rFonts w:asciiTheme="minorEastAsia" w:hAnsiTheme="minorEastAsia" w:hint="eastAsia"/>
          <w:sz w:val="24"/>
        </w:rPr>
        <w:t>2018年</w:t>
      </w:r>
      <w:r w:rsidR="00247926">
        <w:rPr>
          <w:rFonts w:asciiTheme="minorEastAsia" w:hAnsiTheme="minorEastAsia" w:hint="eastAsia"/>
          <w:sz w:val="24"/>
        </w:rPr>
        <w:t>粒子碰撞噪声测试仪</w:t>
      </w:r>
      <w:r w:rsidR="00A60BA3">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7926">
        <w:rPr>
          <w:rFonts w:asciiTheme="minorEastAsia" w:eastAsiaTheme="minorEastAsia" w:hAnsiTheme="minorEastAsia" w:hint="eastAsia"/>
          <w:sz w:val="24"/>
        </w:rPr>
        <w:t>2018年4月27日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247926">
        <w:rPr>
          <w:rFonts w:asciiTheme="minorEastAsia" w:eastAsiaTheme="minorEastAsia" w:hAnsiTheme="minorEastAsia" w:hint="eastAsia"/>
          <w:bCs/>
          <w:sz w:val="24"/>
        </w:rPr>
        <w:t>GDJL-18/04-177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60BA3">
        <w:rPr>
          <w:rFonts w:asciiTheme="minorEastAsia" w:hAnsiTheme="minorEastAsia" w:hint="eastAsia"/>
          <w:sz w:val="24"/>
        </w:rPr>
        <w:t>2018年</w:t>
      </w:r>
      <w:r w:rsidR="00247926">
        <w:rPr>
          <w:rFonts w:asciiTheme="minorEastAsia" w:hAnsiTheme="minorEastAsia" w:hint="eastAsia"/>
          <w:sz w:val="24"/>
        </w:rPr>
        <w:t>粒子碰撞噪声测试仪</w:t>
      </w:r>
      <w:r w:rsidR="00A60BA3">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247926" w:rsidP="003429BC">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粒子碰撞噪声测试仪</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c>
          <w:tcPr>
            <w:tcW w:w="1243" w:type="dxa"/>
            <w:shd w:val="clear" w:color="auto" w:fill="FFFFFF"/>
            <w:vAlign w:val="center"/>
          </w:tcPr>
          <w:p w:rsidR="00327819" w:rsidRPr="00614185" w:rsidRDefault="00386C78"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A60BA3" w:rsidP="00386C78">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7926">
        <w:rPr>
          <w:rFonts w:asciiTheme="minorEastAsia" w:eastAsiaTheme="minorEastAsia" w:hAnsiTheme="minorEastAsia" w:hint="eastAsia"/>
          <w:sz w:val="24"/>
        </w:rPr>
        <w:t>2018年5月18日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7926">
        <w:rPr>
          <w:rFonts w:asciiTheme="minorEastAsia" w:eastAsiaTheme="minorEastAsia" w:hAnsiTheme="minorEastAsia" w:hint="eastAsia"/>
          <w:sz w:val="24"/>
        </w:rPr>
        <w:t>2018年5月18日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6034AC">
        <w:rPr>
          <w:rFonts w:asciiTheme="minorEastAsia" w:eastAsiaTheme="minorEastAsia" w:hAnsiTheme="minorEastAsia" w:hint="eastAsia"/>
          <w:sz w:val="24"/>
          <w:shd w:val="clear" w:color="auto" w:fill="FFFF00"/>
        </w:rPr>
        <w:t>5</w:t>
      </w:r>
      <w:r w:rsidR="00802043">
        <w:rPr>
          <w:rFonts w:asciiTheme="minorEastAsia" w:eastAsiaTheme="minorEastAsia" w:hAnsiTheme="minorEastAsia" w:hint="eastAsia"/>
          <w:sz w:val="24"/>
          <w:shd w:val="clear" w:color="auto" w:fill="FFFF00"/>
        </w:rPr>
        <w:t>月</w:t>
      </w:r>
      <w:r w:rsidR="00247926">
        <w:rPr>
          <w:rFonts w:asciiTheme="minorEastAsia" w:eastAsiaTheme="minorEastAsia" w:hAnsiTheme="minorEastAsia" w:hint="eastAsia"/>
          <w:sz w:val="24"/>
          <w:shd w:val="clear" w:color="auto" w:fill="FFFF00"/>
        </w:rPr>
        <w:t>7</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47926">
        <w:rPr>
          <w:rFonts w:asciiTheme="minorEastAsia" w:eastAsiaTheme="minorEastAsia" w:hAnsiTheme="minorEastAsia" w:hint="eastAsia"/>
          <w:sz w:val="24"/>
        </w:rPr>
        <w:t>2018年4月27日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60BA3">
              <w:rPr>
                <w:rFonts w:asciiTheme="minorEastAsia" w:hAnsiTheme="minorEastAsia" w:hint="eastAsia"/>
                <w:szCs w:val="21"/>
              </w:rPr>
              <w:t>2018年</w:t>
            </w:r>
            <w:r w:rsidR="00247926">
              <w:rPr>
                <w:rFonts w:asciiTheme="minorEastAsia" w:hAnsiTheme="minorEastAsia" w:hint="eastAsia"/>
                <w:szCs w:val="21"/>
              </w:rPr>
              <w:t>粒子碰撞噪声测试仪</w:t>
            </w:r>
            <w:r w:rsidR="00A60BA3">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247926">
              <w:rPr>
                <w:rFonts w:asciiTheme="minorEastAsia" w:eastAsiaTheme="minorEastAsia" w:hAnsiTheme="minorEastAsia"/>
                <w:szCs w:val="21"/>
                <w:highlight w:val="yellow"/>
              </w:rPr>
              <w:t>GDJL-18/04-177</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7926">
              <w:rPr>
                <w:rFonts w:asciiTheme="minorEastAsia" w:eastAsiaTheme="minorEastAsia" w:hAnsiTheme="minorEastAsia" w:hint="eastAsia"/>
                <w:szCs w:val="21"/>
              </w:rPr>
              <w:t>2018年5月18日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247926">
              <w:rPr>
                <w:rFonts w:asciiTheme="minorEastAsia" w:eastAsiaTheme="minorEastAsia" w:hAnsiTheme="minorEastAsia"/>
                <w:szCs w:val="21"/>
              </w:rPr>
              <w:t>GDJL-18/04-177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7926">
              <w:rPr>
                <w:rFonts w:asciiTheme="minorEastAsia" w:eastAsiaTheme="minorEastAsia" w:hAnsiTheme="minorEastAsia" w:hint="eastAsia"/>
                <w:szCs w:val="21"/>
                <w:highlight w:val="yellow"/>
                <w:u w:val="single"/>
              </w:rPr>
              <w:t>2018年5月18日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7926">
              <w:rPr>
                <w:rFonts w:asciiTheme="minorEastAsia" w:eastAsiaTheme="minorEastAsia" w:hAnsiTheme="minorEastAsia" w:hint="eastAsia"/>
                <w:szCs w:val="21"/>
                <w:highlight w:val="yellow"/>
                <w:u w:val="single"/>
              </w:rPr>
              <w:t>2018年5月18日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7926">
        <w:rPr>
          <w:rFonts w:asciiTheme="minorEastAsia" w:eastAsiaTheme="minorEastAsia" w:hAnsiTheme="minorEastAsia" w:hint="eastAsia"/>
          <w:b/>
          <w:bCs/>
          <w:sz w:val="24"/>
        </w:rPr>
        <w:t>2018年5月18日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21"/>
        <w:gridCol w:w="1478"/>
        <w:gridCol w:w="1274"/>
        <w:gridCol w:w="1532"/>
        <w:gridCol w:w="1579"/>
      </w:tblGrid>
      <w:tr w:rsidR="00DA746C" w:rsidRPr="00614185" w:rsidTr="00DA746C">
        <w:trPr>
          <w:trHeight w:val="478"/>
          <w:tblCellSpacing w:w="20" w:type="dxa"/>
        </w:trPr>
        <w:tc>
          <w:tcPr>
            <w:tcW w:w="2661" w:type="dxa"/>
            <w:shd w:val="clear" w:color="auto" w:fill="FFFFFF"/>
            <w:vAlign w:val="center"/>
            <w:hideMark/>
          </w:tcPr>
          <w:p w:rsidR="00DA746C" w:rsidRPr="00614185" w:rsidRDefault="00DA746C" w:rsidP="00A07EB0">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38" w:type="dxa"/>
            <w:shd w:val="clear" w:color="auto" w:fill="FFFFFF"/>
            <w:vAlign w:val="center"/>
          </w:tcPr>
          <w:p w:rsidR="00DA746C" w:rsidRPr="00614185" w:rsidRDefault="00DA746C" w:rsidP="00A07EB0">
            <w:pPr>
              <w:widowControl/>
              <w:spacing w:after="150"/>
              <w:jc w:val="center"/>
              <w:rPr>
                <w:rFonts w:ascii="宋体" w:hAnsi="宋体" w:cs="宋体"/>
                <w:kern w:val="0"/>
                <w:sz w:val="24"/>
              </w:rPr>
            </w:pPr>
            <w:r>
              <w:rPr>
                <w:rFonts w:ascii="宋体" w:hAnsi="宋体" w:cs="宋体" w:hint="eastAsia"/>
                <w:kern w:val="0"/>
                <w:sz w:val="24"/>
              </w:rPr>
              <w:t>规格型号</w:t>
            </w:r>
          </w:p>
        </w:tc>
        <w:tc>
          <w:tcPr>
            <w:tcW w:w="1234" w:type="dxa"/>
            <w:shd w:val="clear" w:color="auto" w:fill="FFFFFF"/>
            <w:vAlign w:val="center"/>
          </w:tcPr>
          <w:p w:rsidR="00DA746C" w:rsidRPr="00614185" w:rsidRDefault="00DA746C" w:rsidP="00A07EB0">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2" w:type="dxa"/>
            <w:shd w:val="clear" w:color="auto" w:fill="FFFFFF"/>
            <w:vAlign w:val="center"/>
          </w:tcPr>
          <w:p w:rsidR="00DA746C" w:rsidRDefault="00DA746C" w:rsidP="00A07EB0">
            <w:pPr>
              <w:widowControl/>
              <w:spacing w:after="150"/>
              <w:jc w:val="center"/>
              <w:rPr>
                <w:rFonts w:ascii="宋体" w:hAnsi="宋体" w:cs="宋体"/>
                <w:kern w:val="0"/>
                <w:sz w:val="24"/>
              </w:rPr>
            </w:pPr>
            <w:r>
              <w:rPr>
                <w:rFonts w:ascii="宋体" w:hAnsi="宋体" w:cs="宋体" w:hint="eastAsia"/>
                <w:kern w:val="0"/>
                <w:sz w:val="24"/>
              </w:rPr>
              <w:t>地点</w:t>
            </w:r>
          </w:p>
        </w:tc>
        <w:tc>
          <w:tcPr>
            <w:tcW w:w="1519" w:type="dxa"/>
            <w:shd w:val="clear" w:color="auto" w:fill="FFFFFF"/>
            <w:vAlign w:val="center"/>
          </w:tcPr>
          <w:p w:rsidR="00DA746C" w:rsidRPr="00614185" w:rsidRDefault="00DA746C" w:rsidP="00A07EB0">
            <w:pPr>
              <w:widowControl/>
              <w:spacing w:after="150"/>
              <w:jc w:val="center"/>
              <w:rPr>
                <w:rFonts w:ascii="宋体" w:hAnsi="宋体" w:cs="宋体"/>
                <w:kern w:val="0"/>
                <w:sz w:val="24"/>
              </w:rPr>
            </w:pPr>
            <w:r>
              <w:rPr>
                <w:rFonts w:ascii="宋体" w:hAnsi="宋体" w:cs="宋体" w:hint="eastAsia"/>
                <w:kern w:val="0"/>
                <w:sz w:val="24"/>
              </w:rPr>
              <w:t>备注</w:t>
            </w:r>
          </w:p>
        </w:tc>
      </w:tr>
      <w:tr w:rsidR="00A60BA3" w:rsidRPr="00614185" w:rsidTr="00DA746C">
        <w:trPr>
          <w:trHeight w:val="70"/>
          <w:tblCellSpacing w:w="20" w:type="dxa"/>
        </w:trPr>
        <w:tc>
          <w:tcPr>
            <w:tcW w:w="2661" w:type="dxa"/>
            <w:shd w:val="clear" w:color="auto" w:fill="FFFFFF"/>
            <w:vAlign w:val="center"/>
            <w:hideMark/>
          </w:tcPr>
          <w:p w:rsidR="00A60BA3" w:rsidRPr="0091131A" w:rsidRDefault="00247926" w:rsidP="00D13C08">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粒子碰撞噪声测试仪</w:t>
            </w:r>
          </w:p>
        </w:tc>
        <w:tc>
          <w:tcPr>
            <w:tcW w:w="1438" w:type="dxa"/>
            <w:shd w:val="clear" w:color="auto" w:fill="FFFFFF"/>
            <w:vAlign w:val="center"/>
          </w:tcPr>
          <w:p w:rsidR="00A60BA3" w:rsidRPr="00614185" w:rsidRDefault="00A60BA3" w:rsidP="00D13C08">
            <w:pPr>
              <w:widowControl/>
              <w:spacing w:after="150"/>
              <w:jc w:val="center"/>
              <w:rPr>
                <w:rFonts w:ascii="宋体" w:hAnsi="宋体" w:cs="宋体"/>
                <w:kern w:val="0"/>
                <w:sz w:val="24"/>
              </w:rPr>
            </w:pPr>
          </w:p>
        </w:tc>
        <w:tc>
          <w:tcPr>
            <w:tcW w:w="1234" w:type="dxa"/>
            <w:shd w:val="clear" w:color="auto" w:fill="FFFFFF"/>
            <w:vAlign w:val="center"/>
          </w:tcPr>
          <w:p w:rsidR="00A60BA3" w:rsidRPr="00614185" w:rsidRDefault="00A60BA3" w:rsidP="00D13C08">
            <w:pPr>
              <w:widowControl/>
              <w:spacing w:after="150"/>
              <w:jc w:val="center"/>
              <w:rPr>
                <w:rFonts w:ascii="宋体" w:hAnsi="宋体" w:cs="宋体"/>
                <w:kern w:val="0"/>
                <w:sz w:val="24"/>
              </w:rPr>
            </w:pPr>
            <w:r>
              <w:rPr>
                <w:rFonts w:ascii="宋体" w:hAnsi="宋体" w:cs="宋体" w:hint="eastAsia"/>
                <w:kern w:val="0"/>
                <w:sz w:val="24"/>
              </w:rPr>
              <w:t>1</w:t>
            </w:r>
          </w:p>
        </w:tc>
        <w:tc>
          <w:tcPr>
            <w:tcW w:w="1492" w:type="dxa"/>
            <w:shd w:val="clear" w:color="auto" w:fill="FFFFFF"/>
            <w:vAlign w:val="center"/>
          </w:tcPr>
          <w:p w:rsidR="00A60BA3" w:rsidRPr="00614185" w:rsidRDefault="00A60BA3" w:rsidP="00D13C08">
            <w:pPr>
              <w:widowControl/>
              <w:spacing w:after="150"/>
              <w:jc w:val="center"/>
              <w:rPr>
                <w:rFonts w:ascii="宋体" w:hAnsi="宋体" w:cs="宋体"/>
                <w:kern w:val="0"/>
                <w:sz w:val="24"/>
              </w:rPr>
            </w:pPr>
            <w:r>
              <w:rPr>
                <w:rFonts w:ascii="宋体" w:hAnsi="宋体" w:cs="宋体" w:hint="eastAsia"/>
                <w:kern w:val="0"/>
                <w:sz w:val="24"/>
              </w:rPr>
              <w:t>广州</w:t>
            </w:r>
          </w:p>
        </w:tc>
        <w:tc>
          <w:tcPr>
            <w:tcW w:w="1519" w:type="dxa"/>
            <w:shd w:val="clear" w:color="auto" w:fill="FFFFFF"/>
            <w:vAlign w:val="center"/>
          </w:tcPr>
          <w:p w:rsidR="00A60BA3" w:rsidRPr="00614185" w:rsidRDefault="00A60BA3" w:rsidP="00A07EB0">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247926" w:rsidRPr="00247926" w:rsidRDefault="00247926" w:rsidP="00247926">
            <w:pPr>
              <w:spacing w:line="360" w:lineRule="auto"/>
              <w:ind w:left="420"/>
              <w:rPr>
                <w:rFonts w:hint="eastAsia"/>
                <w:sz w:val="24"/>
              </w:rPr>
            </w:pPr>
            <w:r w:rsidRPr="00247926">
              <w:rPr>
                <w:rFonts w:hint="eastAsia"/>
                <w:sz w:val="24"/>
              </w:rPr>
              <w:t>1.</w:t>
            </w:r>
            <w:r w:rsidRPr="00247926">
              <w:rPr>
                <w:rFonts w:hint="eastAsia"/>
                <w:sz w:val="24"/>
              </w:rPr>
              <w:tab/>
            </w:r>
            <w:r w:rsidRPr="00247926">
              <w:rPr>
                <w:rFonts w:hint="eastAsia"/>
                <w:sz w:val="24"/>
              </w:rPr>
              <w:t>由控制仪、振动台、传感器、测试控制连接线、测试头、测试盒、控制软件等组成。</w:t>
            </w:r>
          </w:p>
          <w:p w:rsidR="00247926" w:rsidRPr="00247926" w:rsidRDefault="00247926" w:rsidP="00247926">
            <w:pPr>
              <w:spacing w:line="360" w:lineRule="auto"/>
              <w:ind w:left="420"/>
              <w:rPr>
                <w:rFonts w:hint="eastAsia"/>
                <w:sz w:val="24"/>
              </w:rPr>
            </w:pPr>
            <w:r w:rsidRPr="00247926">
              <w:rPr>
                <w:rFonts w:hint="eastAsia"/>
                <w:sz w:val="24"/>
              </w:rPr>
              <w:t>2.</w:t>
            </w:r>
            <w:r w:rsidRPr="00247926">
              <w:rPr>
                <w:rFonts w:hint="eastAsia"/>
                <w:sz w:val="24"/>
              </w:rPr>
              <w:tab/>
            </w:r>
            <w:r w:rsidRPr="00247926">
              <w:rPr>
                <w:rFonts w:hint="eastAsia"/>
                <w:sz w:val="24"/>
              </w:rPr>
              <w:t>振动和冲击平台</w:t>
            </w:r>
            <w:r w:rsidRPr="00247926">
              <w:rPr>
                <w:rFonts w:hint="eastAsia"/>
                <w:sz w:val="24"/>
              </w:rPr>
              <w:t>400g</w:t>
            </w:r>
            <w:r w:rsidRPr="00247926">
              <w:rPr>
                <w:rFonts w:hint="eastAsia"/>
                <w:sz w:val="24"/>
              </w:rPr>
              <w:t>（</w:t>
            </w:r>
            <w:r w:rsidRPr="00247926">
              <w:rPr>
                <w:rFonts w:hint="eastAsia"/>
                <w:sz w:val="24"/>
              </w:rPr>
              <w:t>25Hz</w:t>
            </w:r>
            <w:r w:rsidRPr="00247926">
              <w:rPr>
                <w:rFonts w:hint="eastAsia"/>
                <w:sz w:val="24"/>
              </w:rPr>
              <w:t>～</w:t>
            </w:r>
            <w:r w:rsidRPr="00247926">
              <w:rPr>
                <w:rFonts w:hint="eastAsia"/>
                <w:sz w:val="24"/>
              </w:rPr>
              <w:t>250Hz</w:t>
            </w:r>
            <w:r w:rsidRPr="00247926">
              <w:rPr>
                <w:rFonts w:hint="eastAsia"/>
                <w:sz w:val="24"/>
              </w:rPr>
              <w:t>），</w:t>
            </w:r>
          </w:p>
          <w:p w:rsidR="00247926" w:rsidRPr="00247926" w:rsidRDefault="00247926" w:rsidP="00247926">
            <w:pPr>
              <w:spacing w:line="360" w:lineRule="auto"/>
              <w:ind w:left="420"/>
              <w:rPr>
                <w:rFonts w:hint="eastAsia"/>
                <w:sz w:val="24"/>
              </w:rPr>
            </w:pPr>
            <w:r w:rsidRPr="00247926">
              <w:rPr>
                <w:rFonts w:hint="eastAsia"/>
                <w:sz w:val="24"/>
              </w:rPr>
              <w:t>3.</w:t>
            </w:r>
            <w:r w:rsidRPr="00247926">
              <w:rPr>
                <w:rFonts w:hint="eastAsia"/>
                <w:sz w:val="24"/>
              </w:rPr>
              <w:tab/>
            </w:r>
            <w:r w:rsidRPr="00247926">
              <w:rPr>
                <w:rFonts w:hint="eastAsia"/>
                <w:sz w:val="24"/>
              </w:rPr>
              <w:t>最大载荷</w:t>
            </w:r>
            <w:r w:rsidRPr="00247926">
              <w:rPr>
                <w:rFonts w:hint="eastAsia"/>
                <w:sz w:val="24"/>
              </w:rPr>
              <w:t>500g</w:t>
            </w:r>
            <w:r w:rsidRPr="00247926">
              <w:rPr>
                <w:rFonts w:hint="eastAsia"/>
                <w:sz w:val="24"/>
              </w:rPr>
              <w:t>（</w:t>
            </w:r>
            <w:r w:rsidRPr="00247926">
              <w:rPr>
                <w:rFonts w:hint="eastAsia"/>
                <w:sz w:val="24"/>
              </w:rPr>
              <w:t>60Hz</w:t>
            </w:r>
            <w:r w:rsidRPr="00247926">
              <w:rPr>
                <w:rFonts w:hint="eastAsia"/>
                <w:sz w:val="24"/>
              </w:rPr>
              <w:t>）；</w:t>
            </w:r>
          </w:p>
          <w:p w:rsidR="00247926" w:rsidRPr="00247926" w:rsidRDefault="00247926" w:rsidP="00247926">
            <w:pPr>
              <w:spacing w:line="360" w:lineRule="auto"/>
              <w:ind w:left="420"/>
              <w:rPr>
                <w:rFonts w:hint="eastAsia"/>
                <w:sz w:val="24"/>
              </w:rPr>
            </w:pPr>
            <w:r w:rsidRPr="00247926">
              <w:rPr>
                <w:rFonts w:hint="eastAsia"/>
                <w:sz w:val="24"/>
              </w:rPr>
              <w:t>4.</w:t>
            </w:r>
            <w:r w:rsidRPr="00247926">
              <w:rPr>
                <w:rFonts w:hint="eastAsia"/>
                <w:sz w:val="24"/>
              </w:rPr>
              <w:tab/>
            </w:r>
            <w:r w:rsidRPr="00247926">
              <w:rPr>
                <w:rFonts w:hint="eastAsia"/>
                <w:sz w:val="24"/>
              </w:rPr>
              <w:t>冲击加速度</w:t>
            </w:r>
            <w:r w:rsidRPr="00247926">
              <w:rPr>
                <w:rFonts w:hint="eastAsia"/>
                <w:sz w:val="24"/>
              </w:rPr>
              <w:t>100g</w:t>
            </w:r>
            <w:r w:rsidRPr="00247926">
              <w:rPr>
                <w:rFonts w:hint="eastAsia"/>
                <w:sz w:val="24"/>
              </w:rPr>
              <w:t>～</w:t>
            </w:r>
            <w:r w:rsidRPr="00247926">
              <w:rPr>
                <w:rFonts w:hint="eastAsia"/>
                <w:sz w:val="24"/>
              </w:rPr>
              <w:t>3000g</w:t>
            </w:r>
            <w:r w:rsidRPr="00247926">
              <w:rPr>
                <w:rFonts w:hint="eastAsia"/>
                <w:sz w:val="24"/>
              </w:rPr>
              <w:t>或</w:t>
            </w:r>
            <w:r w:rsidRPr="00247926">
              <w:rPr>
                <w:rFonts w:hint="eastAsia"/>
                <w:sz w:val="24"/>
              </w:rPr>
              <w:t>100g</w:t>
            </w:r>
            <w:r w:rsidRPr="00247926">
              <w:rPr>
                <w:rFonts w:hint="eastAsia"/>
                <w:sz w:val="24"/>
              </w:rPr>
              <w:t>～</w:t>
            </w:r>
            <w:r w:rsidRPr="00247926">
              <w:rPr>
                <w:rFonts w:hint="eastAsia"/>
                <w:sz w:val="24"/>
              </w:rPr>
              <w:t>800g</w:t>
            </w:r>
            <w:r w:rsidRPr="00247926">
              <w:rPr>
                <w:rFonts w:hint="eastAsia"/>
                <w:sz w:val="24"/>
              </w:rPr>
              <w:t>；</w:t>
            </w:r>
          </w:p>
          <w:p w:rsidR="00247926" w:rsidRPr="00247926" w:rsidRDefault="00247926" w:rsidP="00247926">
            <w:pPr>
              <w:spacing w:line="360" w:lineRule="auto"/>
              <w:ind w:left="420"/>
              <w:rPr>
                <w:rFonts w:hint="eastAsia"/>
                <w:sz w:val="24"/>
              </w:rPr>
            </w:pPr>
            <w:r w:rsidRPr="00247926">
              <w:rPr>
                <w:rFonts w:hint="eastAsia"/>
                <w:sz w:val="24"/>
              </w:rPr>
              <w:t>5.</w:t>
            </w:r>
            <w:r w:rsidRPr="00247926">
              <w:rPr>
                <w:rFonts w:hint="eastAsia"/>
                <w:sz w:val="24"/>
              </w:rPr>
              <w:tab/>
            </w:r>
            <w:r w:rsidRPr="00247926">
              <w:rPr>
                <w:rFonts w:hint="eastAsia"/>
                <w:sz w:val="24"/>
              </w:rPr>
              <w:t>振动频率</w:t>
            </w:r>
            <w:r w:rsidRPr="00247926">
              <w:rPr>
                <w:rFonts w:hint="eastAsia"/>
                <w:sz w:val="24"/>
              </w:rPr>
              <w:t>25Hz</w:t>
            </w:r>
            <w:r w:rsidRPr="00247926">
              <w:rPr>
                <w:rFonts w:hint="eastAsia"/>
                <w:sz w:val="24"/>
              </w:rPr>
              <w:t>～</w:t>
            </w:r>
            <w:r w:rsidRPr="00247926">
              <w:rPr>
                <w:rFonts w:hint="eastAsia"/>
                <w:sz w:val="24"/>
              </w:rPr>
              <w:t>250Hz</w:t>
            </w:r>
            <w:r w:rsidRPr="00247926">
              <w:rPr>
                <w:rFonts w:hint="eastAsia"/>
                <w:sz w:val="24"/>
              </w:rPr>
              <w:t>；</w:t>
            </w:r>
          </w:p>
          <w:p w:rsidR="00247926" w:rsidRPr="00247926" w:rsidRDefault="00247926" w:rsidP="00247926">
            <w:pPr>
              <w:spacing w:line="360" w:lineRule="auto"/>
              <w:ind w:left="420"/>
              <w:rPr>
                <w:rFonts w:hint="eastAsia"/>
                <w:sz w:val="24"/>
              </w:rPr>
            </w:pPr>
            <w:r w:rsidRPr="00247926">
              <w:rPr>
                <w:rFonts w:hint="eastAsia"/>
                <w:sz w:val="24"/>
              </w:rPr>
              <w:t>6.</w:t>
            </w:r>
            <w:r w:rsidRPr="00247926">
              <w:rPr>
                <w:rFonts w:hint="eastAsia"/>
                <w:sz w:val="24"/>
              </w:rPr>
              <w:tab/>
            </w:r>
            <w:r w:rsidRPr="00247926">
              <w:rPr>
                <w:rFonts w:hint="eastAsia"/>
                <w:sz w:val="24"/>
              </w:rPr>
              <w:t>振动加速度</w:t>
            </w:r>
            <w:r w:rsidRPr="00247926">
              <w:rPr>
                <w:rFonts w:hint="eastAsia"/>
                <w:sz w:val="24"/>
              </w:rPr>
              <w:t>0.1g</w:t>
            </w:r>
            <w:r w:rsidRPr="00247926">
              <w:rPr>
                <w:rFonts w:hint="eastAsia"/>
                <w:sz w:val="24"/>
              </w:rPr>
              <w:t>～</w:t>
            </w:r>
            <w:r w:rsidRPr="00247926">
              <w:rPr>
                <w:rFonts w:hint="eastAsia"/>
                <w:sz w:val="24"/>
              </w:rPr>
              <w:t>25.5g</w:t>
            </w:r>
            <w:r w:rsidRPr="00247926">
              <w:rPr>
                <w:rFonts w:hint="eastAsia"/>
                <w:sz w:val="24"/>
              </w:rPr>
              <w:t>；</w:t>
            </w:r>
          </w:p>
          <w:p w:rsidR="00264002" w:rsidRPr="00A60BA3" w:rsidRDefault="00247926" w:rsidP="00247926">
            <w:pPr>
              <w:tabs>
                <w:tab w:val="left" w:pos="792"/>
              </w:tabs>
              <w:spacing w:line="360" w:lineRule="auto"/>
              <w:ind w:firstLineChars="150" w:firstLine="360"/>
              <w:rPr>
                <w:sz w:val="24"/>
              </w:rPr>
            </w:pPr>
            <w:r w:rsidRPr="00247926">
              <w:rPr>
                <w:rFonts w:hint="eastAsia"/>
                <w:sz w:val="24"/>
              </w:rPr>
              <w:t>7.</w:t>
            </w:r>
            <w:r w:rsidRPr="00247926">
              <w:rPr>
                <w:rFonts w:hint="eastAsia"/>
                <w:sz w:val="24"/>
              </w:rPr>
              <w:tab/>
            </w:r>
            <w:r w:rsidRPr="00247926">
              <w:rPr>
                <w:rFonts w:hint="eastAsia"/>
                <w:sz w:val="24"/>
              </w:rPr>
              <w:t>噪声传感器灵敏度</w:t>
            </w:r>
            <w:r w:rsidRPr="00247926">
              <w:rPr>
                <w:rFonts w:hint="eastAsia"/>
                <w:sz w:val="24"/>
              </w:rPr>
              <w:t>-77.5</w:t>
            </w:r>
            <w:r w:rsidRPr="00247926">
              <w:rPr>
                <w:rFonts w:hint="eastAsia"/>
                <w:sz w:val="24"/>
              </w:rPr>
              <w:t>±</w:t>
            </w:r>
            <w:r w:rsidRPr="00247926">
              <w:rPr>
                <w:rFonts w:hint="eastAsia"/>
                <w:sz w:val="24"/>
              </w:rPr>
              <w:t>3</w:t>
            </w:r>
            <w:r w:rsidRPr="00247926">
              <w:rPr>
                <w:rFonts w:hint="eastAsia"/>
                <w:sz w:val="24"/>
              </w:rPr>
              <w:t>（</w:t>
            </w:r>
            <w:r w:rsidRPr="00247926">
              <w:rPr>
                <w:rFonts w:hint="eastAsia"/>
                <w:sz w:val="24"/>
              </w:rPr>
              <w:t>DBD</w:t>
            </w:r>
            <w:r w:rsidRPr="00247926">
              <w:rPr>
                <w:rFonts w:hint="eastAsia"/>
                <w:sz w:val="24"/>
              </w:rPr>
              <w:t>）</w:t>
            </w:r>
            <w:proofErr w:type="spellStart"/>
            <w:r w:rsidRPr="00247926">
              <w:rPr>
                <w:rFonts w:hint="eastAsia"/>
                <w:sz w:val="24"/>
              </w:rPr>
              <w:t>relv</w:t>
            </w:r>
            <w:proofErr w:type="spellEnd"/>
            <w:r w:rsidRPr="00247926">
              <w:rPr>
                <w:rFonts w:hint="eastAsia"/>
                <w:sz w:val="24"/>
              </w:rPr>
              <w:t>（</w:t>
            </w:r>
            <w:r w:rsidRPr="00247926">
              <w:rPr>
                <w:rFonts w:hint="eastAsia"/>
                <w:sz w:val="24"/>
              </w:rPr>
              <w:t>1bar,155kHz</w:t>
            </w:r>
            <w:r w:rsidRPr="00247926">
              <w:rPr>
                <w:rFonts w:hint="eastAsia"/>
                <w:sz w:val="24"/>
              </w:rPr>
              <w:t>）。</w:t>
            </w: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247926">
        <w:rPr>
          <w:rFonts w:ascii="宋体" w:hAnsi="宋体" w:hint="eastAsia"/>
          <w:sz w:val="24"/>
        </w:rPr>
        <w:t>GDJL-18/04-177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60BA3">
        <w:rPr>
          <w:rFonts w:asciiTheme="minorEastAsia" w:hAnsiTheme="minorEastAsia" w:hint="eastAsia"/>
          <w:sz w:val="24"/>
        </w:rPr>
        <w:t>2018年</w:t>
      </w:r>
      <w:r w:rsidR="00247926">
        <w:rPr>
          <w:rFonts w:asciiTheme="minorEastAsia" w:hAnsiTheme="minorEastAsia" w:hint="eastAsia"/>
          <w:sz w:val="24"/>
        </w:rPr>
        <w:t>粒子碰撞噪声测试仪</w:t>
      </w:r>
      <w:r w:rsidR="00A60BA3">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247926">
        <w:rPr>
          <w:rFonts w:ascii="宋体" w:hAnsi="宋体" w:hint="eastAsia"/>
          <w:sz w:val="24"/>
        </w:rPr>
        <w:t>GDJL-18/04-177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247926">
        <w:rPr>
          <w:rFonts w:ascii="宋体" w:hAnsi="宋体" w:hint="eastAsia"/>
          <w:bCs/>
          <w:sz w:val="24"/>
        </w:rPr>
        <w:t>GDJL-18/04-177</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021E" w:rsidRDefault="00C1021E" w:rsidP="004E6772">
      <w:r>
        <w:separator/>
      </w:r>
    </w:p>
  </w:endnote>
  <w:endnote w:type="continuationSeparator" w:id="0">
    <w:p w:rsidR="00C1021E" w:rsidRDefault="00C1021E"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805C5C">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247926" w:rsidRPr="00247926">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021E" w:rsidRDefault="00C1021E" w:rsidP="004E6772">
      <w:r>
        <w:separator/>
      </w:r>
    </w:p>
  </w:footnote>
  <w:footnote w:type="continuationSeparator" w:id="0">
    <w:p w:rsidR="00C1021E" w:rsidRDefault="00C1021E"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6034AC">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A60BA3">
      <w:rPr>
        <w:rFonts w:ascii="宋体" w:hAnsi="宋体" w:cs="宋体" w:hint="eastAsia"/>
        <w:kern w:val="0"/>
        <w:sz w:val="21"/>
        <w:szCs w:val="21"/>
      </w:rPr>
      <w:t>2018年</w:t>
    </w:r>
    <w:r w:rsidR="00247926">
      <w:rPr>
        <w:rFonts w:ascii="宋体" w:hAnsi="宋体" w:cs="宋体" w:hint="eastAsia"/>
        <w:kern w:val="0"/>
        <w:sz w:val="21"/>
        <w:szCs w:val="21"/>
      </w:rPr>
      <w:t>粒子碰撞噪声测试仪</w:t>
    </w:r>
    <w:r w:rsidR="00A60BA3">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6034AC">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A60BA3">
      <w:rPr>
        <w:rFonts w:ascii="宋体" w:hAnsi="宋体" w:cs="宋体" w:hint="eastAsia"/>
        <w:kern w:val="0"/>
        <w:sz w:val="21"/>
        <w:szCs w:val="21"/>
      </w:rPr>
      <w:t>2018年</w:t>
    </w:r>
    <w:r w:rsidR="00247926">
      <w:rPr>
        <w:rFonts w:ascii="宋体" w:hAnsi="宋体" w:cs="宋体" w:hint="eastAsia"/>
        <w:kern w:val="0"/>
        <w:sz w:val="21"/>
        <w:szCs w:val="21"/>
      </w:rPr>
      <w:t>粒子碰撞噪声测试仪</w:t>
    </w:r>
    <w:r w:rsidR="00A60BA3">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8"/>
  </w:num>
  <w:num w:numId="3">
    <w:abstractNumId w:val="26"/>
  </w:num>
  <w:num w:numId="4">
    <w:abstractNumId w:val="7"/>
  </w:num>
  <w:num w:numId="5">
    <w:abstractNumId w:val="5"/>
  </w:num>
  <w:num w:numId="6">
    <w:abstractNumId w:val="3"/>
  </w:num>
  <w:num w:numId="7">
    <w:abstractNumId w:val="19"/>
  </w:num>
  <w:num w:numId="8">
    <w:abstractNumId w:val="14"/>
  </w:num>
  <w:num w:numId="9">
    <w:abstractNumId w:val="12"/>
  </w:num>
  <w:num w:numId="10">
    <w:abstractNumId w:val="17"/>
  </w:num>
  <w:num w:numId="11">
    <w:abstractNumId w:val="23"/>
  </w:num>
  <w:num w:numId="12">
    <w:abstractNumId w:val="8"/>
  </w:num>
  <w:num w:numId="13">
    <w:abstractNumId w:val="31"/>
  </w:num>
  <w:num w:numId="14">
    <w:abstractNumId w:val="22"/>
  </w:num>
  <w:num w:numId="15">
    <w:abstractNumId w:val="0"/>
  </w:num>
  <w:num w:numId="16">
    <w:abstractNumId w:val="16"/>
  </w:num>
  <w:num w:numId="17">
    <w:abstractNumId w:val="11"/>
  </w:num>
  <w:num w:numId="18">
    <w:abstractNumId w:val="1"/>
  </w:num>
  <w:num w:numId="19">
    <w:abstractNumId w:val="6"/>
  </w:num>
  <w:num w:numId="20">
    <w:abstractNumId w:val="4"/>
  </w:num>
  <w:num w:numId="21">
    <w:abstractNumId w:val="2"/>
  </w:num>
  <w:num w:numId="22">
    <w:abstractNumId w:val="29"/>
  </w:num>
  <w:num w:numId="23">
    <w:abstractNumId w:val="25"/>
  </w:num>
  <w:num w:numId="24">
    <w:abstractNumId w:val="13"/>
  </w:num>
  <w:num w:numId="25">
    <w:abstractNumId w:val="10"/>
  </w:num>
  <w:num w:numId="26">
    <w:abstractNumId w:val="18"/>
  </w:num>
  <w:num w:numId="27">
    <w:abstractNumId w:val="30"/>
  </w:num>
  <w:num w:numId="28">
    <w:abstractNumId w:val="20"/>
  </w:num>
  <w:num w:numId="29">
    <w:abstractNumId w:val="15"/>
  </w:num>
  <w:num w:numId="30">
    <w:abstractNumId w:val="24"/>
  </w:num>
  <w:num w:numId="31">
    <w:abstractNumId w:val="21"/>
  </w:num>
  <w:num w:numId="32">
    <w:abstractNumId w:val="2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508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5D8D"/>
    <w:rsid w:val="00030AAE"/>
    <w:rsid w:val="00037128"/>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473E"/>
    <w:rsid w:val="0025773B"/>
    <w:rsid w:val="002634F7"/>
    <w:rsid w:val="002638EC"/>
    <w:rsid w:val="00263C24"/>
    <w:rsid w:val="00264002"/>
    <w:rsid w:val="0026689C"/>
    <w:rsid w:val="00273631"/>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34B"/>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7707"/>
    <w:rsid w:val="00503213"/>
    <w:rsid w:val="00503C68"/>
    <w:rsid w:val="005101DA"/>
    <w:rsid w:val="00510944"/>
    <w:rsid w:val="00511275"/>
    <w:rsid w:val="00513A46"/>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05C5C"/>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F1C"/>
    <w:rsid w:val="00862EA1"/>
    <w:rsid w:val="00870D01"/>
    <w:rsid w:val="00872656"/>
    <w:rsid w:val="008754C9"/>
    <w:rsid w:val="00875B21"/>
    <w:rsid w:val="00882192"/>
    <w:rsid w:val="008833AA"/>
    <w:rsid w:val="008840AC"/>
    <w:rsid w:val="00885167"/>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1183E"/>
    <w:rsid w:val="00A2028E"/>
    <w:rsid w:val="00A21C99"/>
    <w:rsid w:val="00A245C3"/>
    <w:rsid w:val="00A25618"/>
    <w:rsid w:val="00A330A5"/>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170A"/>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1D32"/>
    <w:rsid w:val="00F37105"/>
    <w:rsid w:val="00F4366A"/>
    <w:rsid w:val="00F464E0"/>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C7528"/>
    <w:rsid w:val="00FD147C"/>
    <w:rsid w:val="00FD258B"/>
    <w:rsid w:val="00FD4C32"/>
    <w:rsid w:val="00FD4F1B"/>
    <w:rsid w:val="00FE55F7"/>
    <w:rsid w:val="00FE5898"/>
    <w:rsid w:val="00FE77CB"/>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08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CE8B2-7AB9-4D0A-A1B0-2581EF3A2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47</Pages>
  <Words>4399</Words>
  <Characters>25080</Characters>
  <Application>Microsoft Office Word</Application>
  <DocSecurity>0</DocSecurity>
  <Lines>209</Lines>
  <Paragraphs>58</Paragraphs>
  <ScaleCrop>false</ScaleCrop>
  <Company>Lenovo</Company>
  <LinksUpToDate>false</LinksUpToDate>
  <CharactersWithSpaces>29421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8</cp:revision>
  <cp:lastPrinted>2015-12-14T05:56:00Z</cp:lastPrinted>
  <dcterms:created xsi:type="dcterms:W3CDTF">2018-04-24T08:36:00Z</dcterms:created>
  <dcterms:modified xsi:type="dcterms:W3CDTF">2018-04-27T09:39:00Z</dcterms:modified>
</cp:coreProperties>
</file>