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045AA0" w:rsidP="00EA5F0B">
      <w:pPr>
        <w:spacing w:line="360" w:lineRule="auto"/>
        <w:jc w:val="center"/>
        <w:rPr>
          <w:b/>
          <w:bCs/>
          <w:sz w:val="44"/>
        </w:rPr>
      </w:pPr>
      <w:r>
        <w:rPr>
          <w:rFonts w:ascii="宋体" w:hAnsi="宋体" w:cs="宋体" w:hint="eastAsia"/>
          <w:b/>
          <w:kern w:val="0"/>
          <w:sz w:val="44"/>
          <w:szCs w:val="44"/>
        </w:rPr>
        <w:t>广电计量2018年多功能校准仪采购项目</w:t>
      </w:r>
    </w:p>
    <w:p w:rsidR="004E6772" w:rsidRPr="00C6116C" w:rsidRDefault="004E6772" w:rsidP="004E6772">
      <w:pPr>
        <w:spacing w:line="360" w:lineRule="auto"/>
        <w:jc w:val="center"/>
        <w:rPr>
          <w:b/>
          <w:bCs/>
          <w:sz w:val="44"/>
        </w:rPr>
      </w:pPr>
    </w:p>
    <w:p w:rsidR="004E6772" w:rsidRPr="00B34125"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045AA0">
        <w:rPr>
          <w:rFonts w:ascii="仿宋_GB2312" w:eastAsia="仿宋_GB2312" w:hint="eastAsia"/>
          <w:b/>
          <w:sz w:val="36"/>
          <w:szCs w:val="36"/>
        </w:rPr>
        <w:t>GDJL-18/09-241</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312CA7">
      <w:pPr>
        <w:pStyle w:val="10"/>
        <w:tabs>
          <w:tab w:val="right" w:leader="dot" w:pos="9402"/>
        </w:tabs>
        <w:rPr>
          <w:rFonts w:eastAsiaTheme="minorEastAsia" w:cstheme="minorBidi"/>
          <w:b w:val="0"/>
          <w:bCs w:val="0"/>
          <w:caps w:val="0"/>
          <w:noProof/>
          <w:sz w:val="21"/>
          <w:szCs w:val="22"/>
        </w:rPr>
      </w:pPr>
      <w:r w:rsidRPr="00312CA7">
        <w:rPr>
          <w:sz w:val="21"/>
          <w:szCs w:val="21"/>
        </w:rPr>
        <w:fldChar w:fldCharType="begin"/>
      </w:r>
      <w:r w:rsidR="00E34B45" w:rsidRPr="00C6116C">
        <w:rPr>
          <w:sz w:val="21"/>
          <w:szCs w:val="21"/>
        </w:rPr>
        <w:instrText xml:space="preserve"> TOC \o "1-3" \h \z \u </w:instrText>
      </w:r>
      <w:r w:rsidRPr="00312CA7">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312CA7">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312CA7">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312CA7"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045AA0">
        <w:rPr>
          <w:rFonts w:asciiTheme="minorEastAsia" w:hAnsiTheme="minorEastAsia" w:hint="eastAsia"/>
          <w:sz w:val="24"/>
        </w:rPr>
        <w:t>广电计量2018年多功能校准仪采购项目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45AA0">
        <w:rPr>
          <w:rFonts w:asciiTheme="minorEastAsia" w:eastAsiaTheme="minorEastAsia" w:hAnsiTheme="minorEastAsia" w:hint="eastAsia"/>
          <w:bCs/>
          <w:sz w:val="24"/>
        </w:rPr>
        <w:t>GDJL-18/09-241</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045AA0">
        <w:rPr>
          <w:rFonts w:asciiTheme="minorEastAsia" w:hAnsiTheme="minorEastAsia" w:hint="eastAsia"/>
          <w:sz w:val="24"/>
        </w:rPr>
        <w:t>广电计量2018年多功能校准仪采购项目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045AA0" w:rsidP="009F18FD">
            <w:pPr>
              <w:jc w:val="center"/>
            </w:pPr>
            <w:r>
              <w:rPr>
                <w:rFonts w:asciiTheme="minorEastAsia" w:hAnsiTheme="minorEastAsia" w:hint="eastAsia"/>
                <w:sz w:val="24"/>
              </w:rPr>
              <w:t>多功能校准仪</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045AA0" w:rsidP="009F18FD">
            <w:pPr>
              <w:widowControl/>
              <w:spacing w:after="150"/>
              <w:jc w:val="center"/>
              <w:rPr>
                <w:rFonts w:ascii="宋体" w:hAnsi="宋体" w:cs="宋体"/>
                <w:kern w:val="0"/>
                <w:sz w:val="24"/>
              </w:rPr>
            </w:pPr>
            <w:r>
              <w:rPr>
                <w:rFonts w:ascii="宋体" w:hAnsi="宋体" w:cs="宋体" w:hint="eastAsia"/>
                <w:kern w:val="0"/>
                <w:sz w:val="24"/>
              </w:rPr>
              <w:t>无锡</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r w:rsidR="00045AA0" w:rsidRPr="00C6116C" w:rsidTr="009F18FD">
        <w:trPr>
          <w:trHeight w:val="70"/>
          <w:tblCellSpacing w:w="20" w:type="dxa"/>
        </w:trPr>
        <w:tc>
          <w:tcPr>
            <w:tcW w:w="2653" w:type="dxa"/>
            <w:shd w:val="clear" w:color="auto" w:fill="FFFFFF"/>
            <w:vAlign w:val="center"/>
            <w:hideMark/>
          </w:tcPr>
          <w:p w:rsidR="00045AA0" w:rsidRDefault="00045AA0" w:rsidP="00045AA0">
            <w:pPr>
              <w:jc w:val="center"/>
            </w:pPr>
            <w:r>
              <w:rPr>
                <w:rFonts w:asciiTheme="minorEastAsia" w:hAnsiTheme="minorEastAsia" w:hint="eastAsia"/>
                <w:sz w:val="24"/>
              </w:rPr>
              <w:t>多功能校准仪</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Default="00045AA0" w:rsidP="009F18FD">
            <w:pPr>
              <w:widowControl/>
              <w:spacing w:after="150"/>
              <w:jc w:val="center"/>
              <w:rPr>
                <w:rFonts w:ascii="宋体" w:hAnsi="宋体" w:cs="宋体" w:hint="eastAsia"/>
                <w:kern w:val="0"/>
                <w:sz w:val="24"/>
              </w:rPr>
            </w:pPr>
            <w:r>
              <w:rPr>
                <w:rFonts w:ascii="宋体" w:hAnsi="宋体" w:cs="宋体" w:hint="eastAsia"/>
                <w:kern w:val="0"/>
                <w:sz w:val="24"/>
              </w:rPr>
              <w:t>青岛</w:t>
            </w:r>
          </w:p>
        </w:tc>
        <w:tc>
          <w:tcPr>
            <w:tcW w:w="1496" w:type="dxa"/>
            <w:shd w:val="clear" w:color="auto" w:fill="FFFFFF"/>
            <w:vAlign w:val="center"/>
          </w:tcPr>
          <w:p w:rsidR="00045AA0" w:rsidRPr="00C6116C" w:rsidRDefault="00045AA0"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045AA0"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广电计量2018年多功能校准仪采购项目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45AA0">
              <w:rPr>
                <w:rFonts w:asciiTheme="minorEastAsia" w:eastAsiaTheme="minorEastAsia" w:hAnsiTheme="minorEastAsia"/>
                <w:szCs w:val="21"/>
              </w:rPr>
              <w:t>GDJL-18/09-241</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45AA0">
              <w:rPr>
                <w:rFonts w:asciiTheme="minorEastAsia" w:eastAsiaTheme="minorEastAsia" w:hAnsiTheme="minorEastAsia"/>
                <w:szCs w:val="21"/>
              </w:rPr>
              <w:t>GDJL-18/09-241</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45AA0" w:rsidRPr="00C6116C" w:rsidTr="00045AA0">
        <w:trPr>
          <w:trHeight w:val="478"/>
          <w:tblCellSpacing w:w="20" w:type="dxa"/>
        </w:trPr>
        <w:tc>
          <w:tcPr>
            <w:tcW w:w="2653" w:type="dxa"/>
            <w:shd w:val="clear" w:color="auto" w:fill="FFFFFF"/>
            <w:vAlign w:val="center"/>
            <w:hideMark/>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045AA0" w:rsidRPr="00C6116C" w:rsidTr="00045AA0">
        <w:trPr>
          <w:trHeight w:val="70"/>
          <w:tblCellSpacing w:w="20" w:type="dxa"/>
        </w:trPr>
        <w:tc>
          <w:tcPr>
            <w:tcW w:w="2653" w:type="dxa"/>
            <w:shd w:val="clear" w:color="auto" w:fill="FFFFFF"/>
            <w:vAlign w:val="center"/>
            <w:hideMark/>
          </w:tcPr>
          <w:p w:rsidR="00045AA0" w:rsidRDefault="00045AA0" w:rsidP="00045AA0">
            <w:pPr>
              <w:jc w:val="center"/>
            </w:pPr>
            <w:r>
              <w:rPr>
                <w:rFonts w:asciiTheme="minorEastAsia" w:hAnsiTheme="minorEastAsia" w:hint="eastAsia"/>
                <w:sz w:val="24"/>
              </w:rPr>
              <w:t>多功能校准仪</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无锡</w:t>
            </w:r>
          </w:p>
        </w:tc>
        <w:tc>
          <w:tcPr>
            <w:tcW w:w="1496"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p>
        </w:tc>
      </w:tr>
      <w:tr w:rsidR="00045AA0" w:rsidRPr="00C6116C" w:rsidTr="00045AA0">
        <w:trPr>
          <w:trHeight w:val="70"/>
          <w:tblCellSpacing w:w="20" w:type="dxa"/>
        </w:trPr>
        <w:tc>
          <w:tcPr>
            <w:tcW w:w="2653" w:type="dxa"/>
            <w:shd w:val="clear" w:color="auto" w:fill="FFFFFF"/>
            <w:vAlign w:val="center"/>
            <w:hideMark/>
          </w:tcPr>
          <w:p w:rsidR="00045AA0" w:rsidRDefault="00045AA0" w:rsidP="00045AA0">
            <w:pPr>
              <w:jc w:val="center"/>
            </w:pPr>
            <w:r>
              <w:rPr>
                <w:rFonts w:asciiTheme="minorEastAsia" w:hAnsiTheme="minorEastAsia" w:hint="eastAsia"/>
                <w:sz w:val="24"/>
              </w:rPr>
              <w:t>多功能校准仪</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Default="00045AA0" w:rsidP="00045AA0">
            <w:pPr>
              <w:widowControl/>
              <w:spacing w:after="150"/>
              <w:jc w:val="center"/>
              <w:rPr>
                <w:rFonts w:ascii="宋体" w:hAnsi="宋体" w:cs="宋体" w:hint="eastAsia"/>
                <w:kern w:val="0"/>
                <w:sz w:val="24"/>
              </w:rPr>
            </w:pPr>
            <w:r>
              <w:rPr>
                <w:rFonts w:ascii="宋体" w:hAnsi="宋体" w:cs="宋体" w:hint="eastAsia"/>
                <w:kern w:val="0"/>
                <w:sz w:val="24"/>
              </w:rPr>
              <w:t>青岛</w:t>
            </w:r>
          </w:p>
        </w:tc>
        <w:tc>
          <w:tcPr>
            <w:tcW w:w="1496"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45AA0" w:rsidRPr="00C6116C" w:rsidTr="00A96BBB">
        <w:trPr>
          <w:trHeight w:val="1249"/>
        </w:trPr>
        <w:tc>
          <w:tcPr>
            <w:tcW w:w="1384" w:type="dxa"/>
            <w:vAlign w:val="center"/>
          </w:tcPr>
          <w:p w:rsidR="00045AA0" w:rsidRPr="00C6116C" w:rsidRDefault="00045AA0" w:rsidP="00B86ED3">
            <w:pPr>
              <w:spacing w:line="400" w:lineRule="exact"/>
              <w:jc w:val="center"/>
              <w:rPr>
                <w:sz w:val="24"/>
              </w:rPr>
            </w:pPr>
            <w:r w:rsidRPr="00C6116C">
              <w:rPr>
                <w:sz w:val="24"/>
              </w:rPr>
              <w:t>项目要求</w:t>
            </w:r>
          </w:p>
          <w:p w:rsidR="00045AA0" w:rsidRPr="00C6116C" w:rsidRDefault="00045AA0" w:rsidP="00B86ED3">
            <w:pPr>
              <w:spacing w:line="400" w:lineRule="exact"/>
              <w:jc w:val="center"/>
              <w:rPr>
                <w:sz w:val="24"/>
              </w:rPr>
            </w:pPr>
            <w:r w:rsidRPr="00C6116C">
              <w:rPr>
                <w:sz w:val="24"/>
              </w:rPr>
              <w:t>技术指标</w:t>
            </w:r>
          </w:p>
        </w:tc>
        <w:tc>
          <w:tcPr>
            <w:tcW w:w="7872" w:type="dxa"/>
          </w:tcPr>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一、外观要求：全新</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二、功能指标要求</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1、符合《JJF 1587-2016数字多用表校准规范》等试验要求；</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三、性能指标要求</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1、输出交流电压：（0~1000）V；</w:t>
            </w:r>
          </w:p>
          <w:p w:rsidR="00045AA0" w:rsidRPr="00045AA0" w:rsidRDefault="00045AA0" w:rsidP="00045AA0">
            <w:pPr>
              <w:tabs>
                <w:tab w:val="left" w:pos="792"/>
              </w:tabs>
              <w:spacing w:line="360" w:lineRule="auto"/>
              <w:ind w:firstLineChars="150" w:firstLine="360"/>
              <w:rPr>
                <w:rFonts w:asciiTheme="minorEastAsia" w:eastAsiaTheme="minorEastAsia" w:hAnsiTheme="minorEastAsia" w:hint="eastAsia"/>
                <w:sz w:val="24"/>
              </w:rPr>
            </w:pPr>
            <w:r w:rsidRPr="00045AA0">
              <w:rPr>
                <w:rFonts w:asciiTheme="minorEastAsia" w:eastAsiaTheme="minorEastAsia" w:hAnsiTheme="minorEastAsia" w:hint="eastAsia"/>
                <w:sz w:val="24"/>
              </w:rPr>
              <w:t>精度</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reading</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range）</w:t>
            </w:r>
            <w:r w:rsidRPr="00045AA0">
              <w:rPr>
                <w:rFonts w:asciiTheme="minorEastAsia" w:eastAsiaTheme="minorEastAsia" w:hAnsiTheme="minorEastAsia" w:hint="eastAsia"/>
                <w:sz w:val="24"/>
              </w:rPr>
              <w:t>：</w:t>
            </w:r>
            <w:r w:rsidRPr="00045AA0">
              <w:rPr>
                <w:rFonts w:asciiTheme="minorEastAsia" w:eastAsiaTheme="minorEastAsia" w:hAnsiTheme="minorEastAsia"/>
                <w:sz w:val="24"/>
              </w:rPr>
              <w:t>0.005</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0.003</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2、输出直流电压：（0~1000）V；</w:t>
            </w:r>
          </w:p>
          <w:p w:rsidR="00045AA0" w:rsidRPr="00045AA0" w:rsidRDefault="00045AA0" w:rsidP="00045AA0">
            <w:pPr>
              <w:tabs>
                <w:tab w:val="left" w:pos="792"/>
              </w:tabs>
              <w:spacing w:line="360" w:lineRule="auto"/>
              <w:ind w:firstLineChars="150" w:firstLine="360"/>
              <w:rPr>
                <w:rFonts w:asciiTheme="minorEastAsia" w:eastAsiaTheme="minorEastAsia" w:hAnsiTheme="minorEastAsia" w:hint="eastAsia"/>
                <w:sz w:val="24"/>
              </w:rPr>
            </w:pPr>
            <w:r w:rsidRPr="00045AA0">
              <w:rPr>
                <w:rFonts w:asciiTheme="minorEastAsia" w:eastAsiaTheme="minorEastAsia" w:hAnsiTheme="minorEastAsia" w:hint="eastAsia"/>
                <w:sz w:val="24"/>
              </w:rPr>
              <w:t>精度</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reading</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range）</w:t>
            </w:r>
            <w:r w:rsidRPr="00045AA0">
              <w:rPr>
                <w:rFonts w:asciiTheme="minorEastAsia" w:eastAsiaTheme="minorEastAsia" w:hAnsiTheme="minorEastAsia" w:hint="eastAsia"/>
                <w:sz w:val="24"/>
              </w:rPr>
              <w:t>：</w:t>
            </w:r>
            <w:r w:rsidRPr="00045AA0">
              <w:rPr>
                <w:rFonts w:asciiTheme="minorEastAsia" w:eastAsiaTheme="minorEastAsia" w:hAnsiTheme="minorEastAsia"/>
                <w:sz w:val="24"/>
              </w:rPr>
              <w:t>0.003+0.0005</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3、交流电流：（0~20）A;</w:t>
            </w:r>
          </w:p>
          <w:p w:rsidR="00045AA0" w:rsidRPr="00045AA0" w:rsidRDefault="00045AA0" w:rsidP="00045AA0">
            <w:pPr>
              <w:tabs>
                <w:tab w:val="left" w:pos="792"/>
              </w:tabs>
              <w:spacing w:line="360" w:lineRule="auto"/>
              <w:ind w:firstLineChars="150" w:firstLine="360"/>
              <w:rPr>
                <w:rFonts w:asciiTheme="minorEastAsia" w:eastAsiaTheme="minorEastAsia" w:hAnsiTheme="minorEastAsia" w:hint="eastAsia"/>
                <w:sz w:val="24"/>
              </w:rPr>
            </w:pPr>
            <w:r w:rsidRPr="00045AA0">
              <w:rPr>
                <w:rFonts w:asciiTheme="minorEastAsia" w:eastAsiaTheme="minorEastAsia" w:hAnsiTheme="minorEastAsia" w:hint="eastAsia"/>
                <w:sz w:val="24"/>
              </w:rPr>
              <w:t>精度</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reading</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range）</w:t>
            </w:r>
            <w:r w:rsidRPr="00045AA0">
              <w:rPr>
                <w:rFonts w:asciiTheme="minorEastAsia" w:eastAsiaTheme="minorEastAsia" w:hAnsiTheme="minorEastAsia" w:hint="eastAsia"/>
                <w:sz w:val="24"/>
              </w:rPr>
              <w:t>：</w:t>
            </w:r>
            <w:r w:rsidRPr="00045AA0">
              <w:rPr>
                <w:rFonts w:asciiTheme="minorEastAsia" w:eastAsiaTheme="minorEastAsia" w:hAnsiTheme="minorEastAsia"/>
                <w:sz w:val="24"/>
              </w:rPr>
              <w:t>0.015</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0.006</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4、直流电流：（0~20）A;</w:t>
            </w:r>
          </w:p>
          <w:p w:rsidR="00045AA0" w:rsidRPr="00045AA0" w:rsidRDefault="00045AA0" w:rsidP="00045AA0">
            <w:pPr>
              <w:tabs>
                <w:tab w:val="left" w:pos="792"/>
              </w:tabs>
              <w:spacing w:line="360" w:lineRule="auto"/>
              <w:ind w:firstLineChars="150" w:firstLine="360"/>
              <w:rPr>
                <w:rFonts w:asciiTheme="minorEastAsia" w:eastAsiaTheme="minorEastAsia" w:hAnsiTheme="minorEastAsia" w:hint="eastAsia"/>
                <w:sz w:val="24"/>
              </w:rPr>
            </w:pPr>
            <w:r w:rsidRPr="00045AA0">
              <w:rPr>
                <w:rFonts w:asciiTheme="minorEastAsia" w:eastAsiaTheme="minorEastAsia" w:hAnsiTheme="minorEastAsia" w:hint="eastAsia"/>
                <w:sz w:val="24"/>
              </w:rPr>
              <w:t>精度</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reading</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range）</w:t>
            </w:r>
            <w:r w:rsidRPr="00045AA0">
              <w:rPr>
                <w:rFonts w:asciiTheme="minorEastAsia" w:eastAsiaTheme="minorEastAsia" w:hAnsiTheme="minorEastAsia" w:hint="eastAsia"/>
                <w:sz w:val="24"/>
              </w:rPr>
              <w:t>：</w:t>
            </w:r>
            <w:r w:rsidRPr="00045AA0">
              <w:rPr>
                <w:rFonts w:asciiTheme="minorEastAsia" w:eastAsiaTheme="minorEastAsia" w:hAnsiTheme="minorEastAsia"/>
                <w:sz w:val="24"/>
              </w:rPr>
              <w:t>0.050+0.006</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5、频率：</w:t>
            </w:r>
            <w:r w:rsidRPr="00045AA0">
              <w:rPr>
                <w:rFonts w:asciiTheme="minorEastAsia" w:eastAsiaTheme="minorEastAsia" w:hAnsiTheme="minorEastAsia" w:cs="宋体"/>
                <w:sz w:val="24"/>
              </w:rPr>
              <w:t>0</w:t>
            </w:r>
            <w:r w:rsidRPr="00045AA0">
              <w:rPr>
                <w:rFonts w:asciiTheme="minorEastAsia" w:eastAsiaTheme="minorEastAsia" w:hAnsiTheme="minorEastAsia"/>
                <w:sz w:val="24"/>
              </w:rPr>
              <w:t>.01Hz到2.0MHz</w:t>
            </w:r>
            <w:r w:rsidRPr="00045AA0">
              <w:rPr>
                <w:rFonts w:asciiTheme="minorEastAsia" w:eastAsiaTheme="minorEastAsia" w:hAnsiTheme="minorEastAsia" w:hint="eastAsia"/>
                <w:sz w:val="24"/>
              </w:rPr>
              <w:t>；</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 xml:space="preserve">   精度：</w:t>
            </w:r>
            <w:r w:rsidRPr="00045AA0">
              <w:rPr>
                <w:rFonts w:asciiTheme="minorEastAsia" w:eastAsiaTheme="minorEastAsia" w:hAnsiTheme="minorEastAsia"/>
                <w:sz w:val="24"/>
              </w:rPr>
              <w:t>25ppm+1mHz</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6、电阻：（0~1000）MΩ；</w:t>
            </w:r>
          </w:p>
          <w:p w:rsidR="00045AA0" w:rsidRPr="00045AA0" w:rsidRDefault="00045AA0" w:rsidP="00045AA0">
            <w:pPr>
              <w:tabs>
                <w:tab w:val="left" w:pos="792"/>
              </w:tabs>
              <w:spacing w:line="360" w:lineRule="auto"/>
              <w:ind w:firstLineChars="150" w:firstLine="360"/>
              <w:rPr>
                <w:rFonts w:asciiTheme="minorEastAsia" w:eastAsiaTheme="minorEastAsia" w:hAnsiTheme="minorEastAsia" w:hint="eastAsia"/>
                <w:sz w:val="24"/>
              </w:rPr>
            </w:pPr>
            <w:r w:rsidRPr="00045AA0">
              <w:rPr>
                <w:rFonts w:asciiTheme="minorEastAsia" w:eastAsiaTheme="minorEastAsia" w:hAnsiTheme="minorEastAsia" w:hint="eastAsia"/>
                <w:sz w:val="24"/>
              </w:rPr>
              <w:t>精度</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reading</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w:t>
            </w:r>
            <w:r w:rsidRPr="00045AA0">
              <w:rPr>
                <w:rFonts w:eastAsiaTheme="minorEastAsia"/>
                <w:sz w:val="24"/>
              </w:rPr>
              <w:t> </w:t>
            </w:r>
            <w:r w:rsidRPr="00045AA0">
              <w:rPr>
                <w:rFonts w:asciiTheme="minorEastAsia" w:eastAsiaTheme="minorEastAsia" w:hAnsiTheme="minorEastAsia"/>
                <w:sz w:val="24"/>
              </w:rPr>
              <w:t>of</w:t>
            </w:r>
            <w:r w:rsidRPr="00045AA0">
              <w:rPr>
                <w:rFonts w:eastAsiaTheme="minorEastAsia"/>
                <w:sz w:val="24"/>
              </w:rPr>
              <w:t> </w:t>
            </w:r>
            <w:r w:rsidRPr="00045AA0">
              <w:rPr>
                <w:rFonts w:asciiTheme="minorEastAsia" w:eastAsiaTheme="minorEastAsia" w:hAnsiTheme="minorEastAsia"/>
                <w:sz w:val="24"/>
              </w:rPr>
              <w:t>range）</w:t>
            </w:r>
            <w:r w:rsidRPr="00045AA0">
              <w:rPr>
                <w:rFonts w:asciiTheme="minorEastAsia" w:eastAsiaTheme="minorEastAsia" w:hAnsiTheme="minorEastAsia" w:hint="eastAsia"/>
                <w:sz w:val="24"/>
              </w:rPr>
              <w:t>：</w:t>
            </w:r>
            <w:r w:rsidRPr="00045AA0">
              <w:rPr>
                <w:rFonts w:asciiTheme="minorEastAsia" w:eastAsiaTheme="minorEastAsia" w:hAnsiTheme="minorEastAsia"/>
                <w:sz w:val="24"/>
              </w:rPr>
              <w:t>0.010+0.001</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7、电容：500pF~110mF；</w:t>
            </w:r>
          </w:p>
          <w:p w:rsidR="00045AA0" w:rsidRPr="00045AA0" w:rsidRDefault="00045AA0" w:rsidP="00045AA0">
            <w:pPr>
              <w:tabs>
                <w:tab w:val="left" w:pos="792"/>
              </w:tabs>
              <w:spacing w:line="360" w:lineRule="auto"/>
              <w:ind w:firstLineChars="150" w:firstLine="360"/>
              <w:rPr>
                <w:rFonts w:asciiTheme="minorEastAsia" w:eastAsiaTheme="minorEastAsia" w:hAnsiTheme="minorEastAsia" w:hint="eastAsia"/>
                <w:sz w:val="24"/>
              </w:rPr>
            </w:pPr>
            <w:r w:rsidRPr="00045AA0">
              <w:rPr>
                <w:rFonts w:asciiTheme="minorEastAsia" w:eastAsiaTheme="minorEastAsia" w:hAnsiTheme="minorEastAsia" w:hint="eastAsia"/>
                <w:sz w:val="24"/>
              </w:rPr>
              <w:t>精度：0.25%+0.01nF</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8、</w:t>
            </w:r>
            <w:r w:rsidRPr="00045AA0">
              <w:rPr>
                <w:rFonts w:asciiTheme="minorEastAsia" w:eastAsiaTheme="minorEastAsia" w:hAnsiTheme="minorEastAsia"/>
                <w:sz w:val="24"/>
              </w:rPr>
              <w:t>热电偶（输出和测量温度）</w:t>
            </w:r>
            <w:r w:rsidRPr="00045AA0">
              <w:rPr>
                <w:rFonts w:asciiTheme="minorEastAsia" w:eastAsiaTheme="minorEastAsia" w:hAnsiTheme="minorEastAsia" w:hint="eastAsia"/>
                <w:sz w:val="24"/>
              </w:rPr>
              <w:t>：</w:t>
            </w:r>
            <w:r w:rsidRPr="00045AA0">
              <w:rPr>
                <w:rFonts w:asciiTheme="minorEastAsia" w:eastAsiaTheme="minorEastAsia" w:hAnsiTheme="minorEastAsia"/>
                <w:sz w:val="24"/>
              </w:rPr>
              <w:t>-2</w:t>
            </w:r>
            <w:r w:rsidRPr="00045AA0">
              <w:rPr>
                <w:rFonts w:asciiTheme="minorEastAsia" w:eastAsiaTheme="minorEastAsia" w:hAnsiTheme="minorEastAsia" w:hint="eastAsia"/>
                <w:sz w:val="24"/>
              </w:rPr>
              <w:t>0</w:t>
            </w:r>
            <w:r w:rsidRPr="00045AA0">
              <w:rPr>
                <w:rFonts w:asciiTheme="minorEastAsia" w:eastAsiaTheme="minorEastAsia" w:hAnsiTheme="minorEastAsia"/>
                <w:sz w:val="24"/>
              </w:rPr>
              <w:t>0℃到+23</w:t>
            </w:r>
            <w:r w:rsidRPr="00045AA0">
              <w:rPr>
                <w:rFonts w:asciiTheme="minorEastAsia" w:eastAsiaTheme="minorEastAsia" w:hAnsiTheme="minorEastAsia" w:hint="eastAsia"/>
                <w:sz w:val="24"/>
              </w:rPr>
              <w:t>00</w:t>
            </w:r>
            <w:r w:rsidRPr="00045AA0">
              <w:rPr>
                <w:rFonts w:asciiTheme="minorEastAsia" w:eastAsiaTheme="minorEastAsia" w:hAnsiTheme="minorEastAsia"/>
                <w:sz w:val="24"/>
              </w:rPr>
              <w:t>℃（</w:t>
            </w:r>
            <w:r w:rsidRPr="00045AA0">
              <w:rPr>
                <w:rFonts w:asciiTheme="minorEastAsia" w:eastAsiaTheme="minorEastAsia" w:hAnsiTheme="minorEastAsia" w:hint="eastAsia"/>
                <w:sz w:val="24"/>
              </w:rPr>
              <w:t>至少包括</w:t>
            </w:r>
            <w:r w:rsidRPr="00045AA0">
              <w:rPr>
                <w:rFonts w:asciiTheme="minorEastAsia" w:eastAsiaTheme="minorEastAsia" w:hAnsiTheme="minorEastAsia"/>
                <w:sz w:val="24"/>
              </w:rPr>
              <w:t xml:space="preserve">B, C, E, J, K L N R, S, T, U </w:t>
            </w:r>
            <w:r w:rsidRPr="00045AA0">
              <w:rPr>
                <w:rFonts w:asciiTheme="minorEastAsia" w:eastAsiaTheme="minorEastAsia" w:hAnsiTheme="minorEastAsia" w:hint="eastAsia"/>
                <w:sz w:val="24"/>
              </w:rPr>
              <w:t>等</w:t>
            </w:r>
            <w:r w:rsidRPr="00045AA0">
              <w:rPr>
                <w:rFonts w:asciiTheme="minorEastAsia" w:eastAsiaTheme="minorEastAsia" w:hAnsiTheme="minorEastAsia"/>
                <w:sz w:val="24"/>
              </w:rPr>
              <w:t>类型）</w:t>
            </w:r>
          </w:p>
          <w:p w:rsidR="00045AA0" w:rsidRPr="00045AA0" w:rsidRDefault="00045AA0" w:rsidP="00045AA0">
            <w:pPr>
              <w:tabs>
                <w:tab w:val="left" w:pos="792"/>
              </w:tabs>
              <w:spacing w:line="360" w:lineRule="auto"/>
              <w:ind w:firstLine="420"/>
              <w:rPr>
                <w:rFonts w:asciiTheme="minorEastAsia" w:eastAsiaTheme="minorEastAsia" w:hAnsiTheme="minorEastAsia" w:hint="eastAsia"/>
                <w:sz w:val="24"/>
              </w:rPr>
            </w:pPr>
            <w:r w:rsidRPr="00045AA0">
              <w:rPr>
                <w:rFonts w:asciiTheme="minorEastAsia" w:eastAsiaTheme="minorEastAsia" w:hAnsiTheme="minorEastAsia" w:hint="eastAsia"/>
                <w:sz w:val="24"/>
              </w:rPr>
              <w:t>精度：</w:t>
            </w:r>
            <w:r w:rsidRPr="00045AA0">
              <w:rPr>
                <w:rFonts w:asciiTheme="minorEastAsia" w:eastAsiaTheme="minorEastAsia" w:hAnsiTheme="minorEastAsia"/>
                <w:sz w:val="24"/>
              </w:rPr>
              <w:t>0.14℃</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9、</w:t>
            </w:r>
            <w:r w:rsidRPr="00045AA0">
              <w:rPr>
                <w:rFonts w:asciiTheme="minorEastAsia" w:eastAsiaTheme="minorEastAsia" w:hAnsiTheme="minorEastAsia"/>
                <w:sz w:val="24"/>
              </w:rPr>
              <w:t>RTD (输出和测量温度)</w:t>
            </w:r>
            <w:r w:rsidRPr="00045AA0">
              <w:rPr>
                <w:rFonts w:asciiTheme="minorEastAsia" w:eastAsiaTheme="minorEastAsia" w:hAnsiTheme="minorEastAsia" w:hint="eastAsia"/>
                <w:sz w:val="24"/>
              </w:rPr>
              <w:t>：</w:t>
            </w:r>
            <w:r w:rsidRPr="00045AA0">
              <w:rPr>
                <w:rFonts w:asciiTheme="minorEastAsia" w:eastAsiaTheme="minorEastAsia" w:hAnsiTheme="minorEastAsia"/>
                <w:sz w:val="24"/>
              </w:rPr>
              <w:t>-200℃到</w:t>
            </w:r>
            <w:r w:rsidRPr="00045AA0">
              <w:rPr>
                <w:rFonts w:asciiTheme="minorEastAsia" w:eastAsiaTheme="minorEastAsia" w:hAnsiTheme="minorEastAsia" w:hint="eastAsia"/>
                <w:sz w:val="24"/>
              </w:rPr>
              <w:t>80</w:t>
            </w:r>
            <w:r w:rsidRPr="00045AA0">
              <w:rPr>
                <w:rFonts w:asciiTheme="minorEastAsia" w:eastAsiaTheme="minorEastAsia" w:hAnsiTheme="minorEastAsia"/>
                <w:sz w:val="24"/>
              </w:rPr>
              <w:t>0℃</w:t>
            </w:r>
            <w:r w:rsidRPr="00045AA0">
              <w:rPr>
                <w:rFonts w:asciiTheme="minorEastAsia" w:eastAsiaTheme="minorEastAsia" w:hAnsiTheme="minorEastAsia" w:hint="eastAsia"/>
                <w:sz w:val="24"/>
              </w:rPr>
              <w:t>；</w:t>
            </w:r>
          </w:p>
          <w:p w:rsidR="00045AA0" w:rsidRPr="00045AA0" w:rsidRDefault="00045AA0" w:rsidP="00045AA0">
            <w:pPr>
              <w:tabs>
                <w:tab w:val="left" w:pos="792"/>
              </w:tabs>
              <w:spacing w:line="360" w:lineRule="auto"/>
              <w:ind w:firstLine="480"/>
              <w:rPr>
                <w:rFonts w:asciiTheme="minorEastAsia" w:eastAsiaTheme="minorEastAsia" w:hAnsiTheme="minorEastAsia" w:hint="eastAsia"/>
                <w:sz w:val="24"/>
              </w:rPr>
            </w:pPr>
            <w:r w:rsidRPr="00045AA0">
              <w:rPr>
                <w:rFonts w:asciiTheme="minorEastAsia" w:eastAsiaTheme="minorEastAsia" w:hAnsiTheme="minorEastAsia" w:hint="eastAsia"/>
                <w:sz w:val="24"/>
              </w:rPr>
              <w:t>精度;</w:t>
            </w:r>
            <w:r w:rsidRPr="00045AA0">
              <w:rPr>
                <w:rFonts w:asciiTheme="minorEastAsia" w:eastAsiaTheme="minorEastAsia" w:hAnsiTheme="minorEastAsia"/>
                <w:sz w:val="24"/>
              </w:rPr>
              <w:t xml:space="preserve"> 0.03℃</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四、配件或选件要求</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除标配附件，需配备配套使用的测试线。</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五、安装调试要求:无</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六、溯源要求</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t>1、溯源：电压、电流、电阻、温度、电容、功率等参数</w:t>
            </w:r>
          </w:p>
          <w:p w:rsidR="00045AA0" w:rsidRPr="00045AA0" w:rsidRDefault="00045AA0" w:rsidP="00045AA0">
            <w:pPr>
              <w:tabs>
                <w:tab w:val="left" w:pos="792"/>
              </w:tabs>
              <w:spacing w:line="360" w:lineRule="auto"/>
              <w:rPr>
                <w:rFonts w:asciiTheme="minorEastAsia" w:eastAsiaTheme="minorEastAsia" w:hAnsiTheme="minorEastAsia" w:hint="eastAsia"/>
                <w:sz w:val="24"/>
              </w:rPr>
            </w:pPr>
            <w:r w:rsidRPr="00045AA0">
              <w:rPr>
                <w:rFonts w:asciiTheme="minorEastAsia" w:eastAsiaTheme="minorEastAsia" w:hAnsiTheme="minorEastAsia" w:hint="eastAsia"/>
                <w:sz w:val="24"/>
              </w:rPr>
              <w:lastRenderedPageBreak/>
              <w:t>2、内校</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45AA0">
        <w:rPr>
          <w:rFonts w:ascii="宋体" w:hAnsi="宋体" w:hint="eastAsia"/>
          <w:sz w:val="24"/>
        </w:rPr>
        <w:t>GDJL-18/09-241</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045AA0">
        <w:rPr>
          <w:rFonts w:asciiTheme="minorEastAsia" w:hAnsiTheme="minorEastAsia" w:hint="eastAsia"/>
          <w:sz w:val="24"/>
        </w:rPr>
        <w:t>广电计量2018年多功能校准仪采购项目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45AA0">
        <w:rPr>
          <w:rFonts w:ascii="宋体" w:hAnsi="宋体" w:hint="eastAsia"/>
          <w:sz w:val="24"/>
        </w:rPr>
        <w:t>GDJL-18/09-241</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45AA0">
        <w:rPr>
          <w:rFonts w:ascii="宋体" w:hAnsi="宋体" w:hint="eastAsia"/>
          <w:bCs/>
          <w:sz w:val="24"/>
        </w:rPr>
        <w:t>GDJL-18/09-241</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E6F" w:rsidRDefault="003D7E6F" w:rsidP="004E6772">
      <w:r>
        <w:separator/>
      </w:r>
    </w:p>
  </w:endnote>
  <w:endnote w:type="continuationSeparator" w:id="1">
    <w:p w:rsidR="003D7E6F" w:rsidRDefault="003D7E6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Default="00045A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45AA0" w:rsidRDefault="00045AA0">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346417">
              <w:rPr>
                <w:b/>
                <w:noProof/>
              </w:rPr>
              <w:t>45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346417">
              <w:rPr>
                <w:b/>
                <w:noProof/>
              </w:rPr>
              <w:t>48</w:t>
            </w:r>
            <w:r>
              <w:rPr>
                <w:b/>
                <w:sz w:val="24"/>
                <w:szCs w:val="24"/>
              </w:rPr>
              <w:fldChar w:fldCharType="end"/>
            </w:r>
          </w:p>
        </w:sdtContent>
      </w:sdt>
    </w:sdtContent>
  </w:sdt>
  <w:p w:rsidR="00045AA0" w:rsidRDefault="00045A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E6F" w:rsidRDefault="003D7E6F" w:rsidP="004E6772">
      <w:r>
        <w:separator/>
      </w:r>
    </w:p>
  </w:footnote>
  <w:footnote w:type="continuationSeparator" w:id="1">
    <w:p w:rsidR="003D7E6F" w:rsidRDefault="003D7E6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Pr="00054CF2" w:rsidRDefault="00045AA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广电计量2018年多功能校准仪采购项目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3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3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48</Pages>
  <Words>4402</Words>
  <Characters>25095</Characters>
  <Application>Microsoft Office Word</Application>
  <DocSecurity>0</DocSecurity>
  <Lines>209</Lines>
  <Paragraphs>58</Paragraphs>
  <ScaleCrop>false</ScaleCrop>
  <Company>Lenovo</Company>
  <LinksUpToDate>false</LinksUpToDate>
  <CharactersWithSpaces>29439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25</cp:revision>
  <cp:lastPrinted>2015-12-14T05:56:00Z</cp:lastPrinted>
  <dcterms:created xsi:type="dcterms:W3CDTF">2018-05-17T01:43:00Z</dcterms:created>
  <dcterms:modified xsi:type="dcterms:W3CDTF">2018-09-04T07:35:00Z</dcterms:modified>
</cp:coreProperties>
</file>