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665CAB" w:rsidP="004E6772">
      <w:pPr>
        <w:spacing w:line="360" w:lineRule="auto"/>
        <w:jc w:val="center"/>
        <w:rPr>
          <w:b/>
          <w:bCs/>
          <w:sz w:val="44"/>
        </w:rPr>
      </w:pPr>
      <w:r>
        <w:rPr>
          <w:rFonts w:ascii="宋体" w:hAnsi="宋体" w:cs="宋体" w:hint="eastAsia"/>
          <w:b/>
          <w:kern w:val="0"/>
          <w:sz w:val="44"/>
          <w:szCs w:val="44"/>
        </w:rPr>
        <w:t>广电计量2019年日晒气候牢度仪采购项目</w:t>
      </w:r>
    </w:p>
    <w:p w:rsidR="004E6772" w:rsidRPr="003B12A6" w:rsidRDefault="004E6772" w:rsidP="004E6772">
      <w:pPr>
        <w:spacing w:line="360" w:lineRule="auto"/>
        <w:jc w:val="center"/>
        <w:rPr>
          <w:b/>
          <w:bCs/>
          <w:sz w:val="44"/>
        </w:rPr>
      </w:pPr>
    </w:p>
    <w:p w:rsidR="00713F53" w:rsidRPr="00492729"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665CAB">
        <w:rPr>
          <w:rFonts w:ascii="仿宋_GB2312" w:eastAsia="仿宋_GB2312" w:hint="eastAsia"/>
          <w:b/>
          <w:color w:val="000000" w:themeColor="text1"/>
          <w:sz w:val="36"/>
          <w:szCs w:val="36"/>
        </w:rPr>
        <w:t>GDJL-19/01-007</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492729">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72632">
      <w:pPr>
        <w:pStyle w:val="10"/>
        <w:tabs>
          <w:tab w:val="right" w:leader="dot" w:pos="9402"/>
        </w:tabs>
        <w:rPr>
          <w:rFonts w:eastAsiaTheme="minorEastAsia" w:cstheme="minorBidi"/>
          <w:b w:val="0"/>
          <w:bCs w:val="0"/>
          <w:caps w:val="0"/>
          <w:noProof/>
          <w:sz w:val="21"/>
          <w:szCs w:val="22"/>
        </w:rPr>
      </w:pPr>
      <w:r w:rsidRPr="00672632">
        <w:rPr>
          <w:sz w:val="21"/>
          <w:szCs w:val="21"/>
        </w:rPr>
        <w:fldChar w:fldCharType="begin"/>
      </w:r>
      <w:r w:rsidR="00E34B45" w:rsidRPr="00C6116C">
        <w:rPr>
          <w:sz w:val="21"/>
          <w:szCs w:val="21"/>
        </w:rPr>
        <w:instrText xml:space="preserve"> TOC \o "1-3" \h \z \u </w:instrText>
      </w:r>
      <w:r w:rsidRPr="00672632">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672632">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672632">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672632"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665CAB">
        <w:rPr>
          <w:rFonts w:asciiTheme="minorEastAsia" w:hAnsiTheme="minorEastAsia" w:hint="eastAsia"/>
          <w:sz w:val="24"/>
        </w:rPr>
        <w:t>广电计量2019年日晒气候牢度仪采购项目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665CAB">
        <w:rPr>
          <w:rFonts w:asciiTheme="minorEastAsia" w:eastAsiaTheme="minorEastAsia" w:hAnsiTheme="minorEastAsia" w:hint="eastAsia"/>
          <w:sz w:val="24"/>
        </w:rPr>
        <w:t>17</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665CAB">
        <w:rPr>
          <w:rFonts w:asciiTheme="minorEastAsia" w:eastAsiaTheme="minorEastAsia" w:hAnsiTheme="minorEastAsia" w:hint="eastAsia"/>
          <w:bCs/>
          <w:sz w:val="24"/>
        </w:rPr>
        <w:t>GDJL-19/01-007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665CAB">
        <w:rPr>
          <w:rFonts w:asciiTheme="minorEastAsia" w:hAnsiTheme="minorEastAsia" w:hint="eastAsia"/>
          <w:sz w:val="24"/>
        </w:rPr>
        <w:t>广电计量2019年日晒气候牢度仪采购项目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D7A80" w:rsidRPr="007127EA" w:rsidTr="00492729">
        <w:trPr>
          <w:trHeight w:val="70"/>
          <w:tblCellSpacing w:w="20" w:type="dxa"/>
        </w:trPr>
        <w:tc>
          <w:tcPr>
            <w:tcW w:w="2653" w:type="dxa"/>
            <w:shd w:val="clear" w:color="auto" w:fill="FFFFFF"/>
            <w:vAlign w:val="center"/>
            <w:hideMark/>
          </w:tcPr>
          <w:p w:rsidR="009D7A80" w:rsidRDefault="00665CAB" w:rsidP="00492729">
            <w:pPr>
              <w:jc w:val="center"/>
              <w:rPr>
                <w:rFonts w:asciiTheme="minorEastAsia" w:hAnsiTheme="minorEastAsia"/>
                <w:sz w:val="24"/>
              </w:rPr>
            </w:pPr>
            <w:r>
              <w:rPr>
                <w:rFonts w:asciiTheme="minorEastAsia" w:hAnsiTheme="minorEastAsia" w:hint="eastAsia"/>
                <w:sz w:val="24"/>
              </w:rPr>
              <w:t>日晒气候牢度仪</w:t>
            </w:r>
          </w:p>
        </w:tc>
        <w:tc>
          <w:tcPr>
            <w:tcW w:w="144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D7A80" w:rsidRPr="007127EA" w:rsidRDefault="009D7A80" w:rsidP="0049272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9D7A80" w:rsidRPr="009D7A80" w:rsidRDefault="00665CAB" w:rsidP="00665CAB">
            <w:pPr>
              <w:jc w:val="center"/>
              <w:rPr>
                <w:rFonts w:asciiTheme="minorEastAsia" w:hAnsiTheme="minorEastAsia"/>
                <w:sz w:val="24"/>
              </w:rPr>
            </w:pPr>
            <w:r>
              <w:rPr>
                <w:rFonts w:asciiTheme="minorEastAsia" w:hAnsiTheme="minorEastAsia" w:hint="eastAsia"/>
                <w:sz w:val="24"/>
              </w:rPr>
              <w:t>杭州</w:t>
            </w:r>
          </w:p>
        </w:tc>
        <w:tc>
          <w:tcPr>
            <w:tcW w:w="123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492729">
        <w:rPr>
          <w:rFonts w:asciiTheme="minorEastAsia" w:eastAsiaTheme="minorEastAsia" w:hAnsiTheme="minorEastAsia" w:hint="eastAsia"/>
          <w:sz w:val="24"/>
        </w:rPr>
        <w:t>11</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76612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92729">
        <w:rPr>
          <w:rFonts w:asciiTheme="minorEastAsia" w:eastAsiaTheme="minorEastAsia" w:hAnsiTheme="minorEastAsia" w:hint="eastAsia"/>
          <w:sz w:val="24"/>
          <w:shd w:val="clear" w:color="auto" w:fill="FFFF00"/>
        </w:rPr>
        <w:t>2</w:t>
      </w:r>
      <w:r w:rsidR="00665CAB">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665CAB">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665CAB"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广电计量2019年日晒气候牢度仪采购项目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提供1套电子版，所有投标文件电子版可同刻在一个U盘里，电子版</w:t>
            </w:r>
            <w:r>
              <w:rPr>
                <w:rFonts w:ascii="宋体" w:hAnsi="宋体" w:hint="eastAsia"/>
                <w:b/>
                <w:color w:val="000000"/>
                <w:szCs w:val="21"/>
              </w:rPr>
              <w:t>（盖章签字扫描版）</w:t>
            </w:r>
            <w:r w:rsidRPr="00E71D1A">
              <w:rPr>
                <w:rFonts w:ascii="宋体" w:hAnsi="宋体" w:hint="eastAsia"/>
                <w:b/>
                <w:color w:val="000000"/>
                <w:szCs w:val="21"/>
              </w:rPr>
              <w:t>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所有</w:t>
            </w:r>
            <w:r>
              <w:rPr>
                <w:rFonts w:ascii="宋体" w:hAnsi="宋体" w:hint="eastAsia"/>
                <w:color w:val="000000"/>
                <w:szCs w:val="21"/>
              </w:rPr>
              <w:t>可编辑版本</w:t>
            </w:r>
            <w:r w:rsidRPr="00E71D1A">
              <w:rPr>
                <w:rFonts w:ascii="宋体" w:hAnsi="宋体" w:hint="eastAsia"/>
                <w:color w:val="000000"/>
                <w:szCs w:val="21"/>
              </w:rPr>
              <w:t>文件用WORD或EXCEL格式处理</w:t>
            </w:r>
            <w:r>
              <w:rPr>
                <w:rFonts w:ascii="宋体" w:hAnsi="宋体" w:hint="eastAsia"/>
                <w:color w:val="000000"/>
                <w:szCs w:val="21"/>
              </w:rPr>
              <w:t>，盖章签字扫描版本文件用PDF格式处理。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665CAB">
              <w:rPr>
                <w:rFonts w:asciiTheme="minorEastAsia" w:eastAsiaTheme="minorEastAsia" w:hAnsiTheme="minorEastAsia"/>
                <w:szCs w:val="21"/>
              </w:rPr>
              <w:t>GDJL-19/01-007</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665CAB" w:rsidRPr="007127EA" w:rsidTr="00680BFB">
        <w:trPr>
          <w:trHeight w:val="478"/>
          <w:tblCellSpacing w:w="20" w:type="dxa"/>
        </w:trPr>
        <w:tc>
          <w:tcPr>
            <w:tcW w:w="2653" w:type="dxa"/>
            <w:shd w:val="clear" w:color="auto" w:fill="FFFFFF"/>
            <w:vAlign w:val="center"/>
            <w:hideMark/>
          </w:tcPr>
          <w:p w:rsidR="00665CAB" w:rsidRPr="007127EA" w:rsidRDefault="00665CAB" w:rsidP="00680BF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5CAB" w:rsidRPr="007127EA" w:rsidTr="00680BFB">
        <w:trPr>
          <w:trHeight w:val="70"/>
          <w:tblCellSpacing w:w="20" w:type="dxa"/>
        </w:trPr>
        <w:tc>
          <w:tcPr>
            <w:tcW w:w="2653" w:type="dxa"/>
            <w:shd w:val="clear" w:color="auto" w:fill="FFFFFF"/>
            <w:vAlign w:val="center"/>
            <w:hideMark/>
          </w:tcPr>
          <w:p w:rsidR="00665CAB" w:rsidRDefault="00665CAB" w:rsidP="00680BFB">
            <w:pPr>
              <w:jc w:val="center"/>
              <w:rPr>
                <w:rFonts w:asciiTheme="minorEastAsia" w:hAnsiTheme="minorEastAsia"/>
                <w:sz w:val="24"/>
              </w:rPr>
            </w:pPr>
            <w:r>
              <w:rPr>
                <w:rFonts w:asciiTheme="minorEastAsia" w:hAnsiTheme="minorEastAsia" w:hint="eastAsia"/>
                <w:sz w:val="24"/>
              </w:rPr>
              <w:t>日晒气候牢度仪</w:t>
            </w:r>
          </w:p>
        </w:tc>
        <w:tc>
          <w:tcPr>
            <w:tcW w:w="1449"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665CAB" w:rsidRPr="007127EA" w:rsidRDefault="00665CAB" w:rsidP="00680BF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665CAB" w:rsidRPr="009D7A80" w:rsidRDefault="00665CAB" w:rsidP="00680BFB">
            <w:pPr>
              <w:jc w:val="center"/>
              <w:rPr>
                <w:rFonts w:asciiTheme="minorEastAsia" w:hAnsiTheme="minorEastAsia"/>
                <w:sz w:val="24"/>
              </w:rPr>
            </w:pPr>
            <w:r>
              <w:rPr>
                <w:rFonts w:asciiTheme="minorEastAsia" w:hAnsiTheme="minorEastAsia" w:hint="eastAsia"/>
                <w:sz w:val="24"/>
              </w:rPr>
              <w:t>杭州</w:t>
            </w:r>
          </w:p>
        </w:tc>
        <w:tc>
          <w:tcPr>
            <w:tcW w:w="1239" w:type="dxa"/>
            <w:shd w:val="clear" w:color="auto" w:fill="FFFFFF"/>
            <w:vAlign w:val="center"/>
          </w:tcPr>
          <w:p w:rsidR="00665CAB" w:rsidRPr="007127EA" w:rsidRDefault="00665CAB" w:rsidP="00680BFB">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665CAB" w:rsidRPr="00833205" w:rsidRDefault="00665CAB" w:rsidP="00665CAB">
            <w:pPr>
              <w:autoSpaceDE w:val="0"/>
              <w:autoSpaceDN w:val="0"/>
              <w:adjustRightInd w:val="0"/>
              <w:rPr>
                <w:rFonts w:ascii="宋体" w:hAnsi="宋体"/>
                <w:bCs/>
              </w:rPr>
            </w:pPr>
            <w:r w:rsidRPr="00833205">
              <w:rPr>
                <w:rFonts w:ascii="宋体" w:hAnsi="宋体" w:hint="eastAsia"/>
                <w:bCs/>
              </w:rPr>
              <w:t>一、符合标准</w:t>
            </w:r>
          </w:p>
          <w:p w:rsidR="00665CAB" w:rsidRPr="00833205" w:rsidRDefault="00665CAB" w:rsidP="00665CAB">
            <w:pPr>
              <w:autoSpaceDE w:val="0"/>
              <w:autoSpaceDN w:val="0"/>
              <w:adjustRightInd w:val="0"/>
              <w:rPr>
                <w:rFonts w:ascii="宋体" w:hAnsi="宋体"/>
                <w:bCs/>
              </w:rPr>
            </w:pPr>
            <w:r w:rsidRPr="00833205">
              <w:rPr>
                <w:rFonts w:ascii="宋体" w:hAnsi="宋体" w:hint="eastAsia"/>
                <w:bCs/>
              </w:rPr>
              <w:t>GB/T 8427、GB/T 8430、ISO 105 B02、ISO 105 B04、、AATCC TM16、GB 36246-2018、B/T 16422-2-2014、ISO 4892-2：2016等标准。</w:t>
            </w:r>
          </w:p>
          <w:p w:rsidR="00665CAB" w:rsidRPr="00833205" w:rsidRDefault="00665CAB" w:rsidP="00665CAB">
            <w:pPr>
              <w:autoSpaceDE w:val="0"/>
              <w:autoSpaceDN w:val="0"/>
              <w:adjustRightInd w:val="0"/>
              <w:rPr>
                <w:rFonts w:ascii="宋体" w:hAnsi="宋体"/>
                <w:bCs/>
              </w:rPr>
            </w:pPr>
            <w:r w:rsidRPr="00833205">
              <w:rPr>
                <w:rFonts w:ascii="宋体" w:hAnsi="宋体" w:hint="eastAsia"/>
                <w:bCs/>
              </w:rPr>
              <w:t>二、仪器功能</w:t>
            </w:r>
          </w:p>
          <w:p w:rsidR="00665CAB" w:rsidRPr="00833205" w:rsidRDefault="00665CAB" w:rsidP="00665CAB">
            <w:r w:rsidRPr="00833205">
              <w:rPr>
                <w:rFonts w:hint="eastAsia"/>
              </w:rPr>
              <w:t>氙灯老化机可以模拟自然气候中的</w:t>
            </w:r>
            <w:r w:rsidRPr="00833205">
              <w:t>全光谱太阳光</w:t>
            </w:r>
            <w:r w:rsidRPr="00833205">
              <w:rPr>
                <w:rFonts w:hint="eastAsia"/>
              </w:rPr>
              <w:t>、高温</w:t>
            </w:r>
            <w:r w:rsidRPr="00833205">
              <w:t>和潮湿所产生的</w:t>
            </w:r>
            <w:r w:rsidRPr="00833205">
              <w:rPr>
                <w:rFonts w:hint="eastAsia"/>
              </w:rPr>
              <w:t>损害，能够</w:t>
            </w:r>
            <w:r w:rsidRPr="00833205">
              <w:t>在几天或者几周内，再现户外几个月甚至多年的老化</w:t>
            </w:r>
            <w:r w:rsidRPr="00833205">
              <w:rPr>
                <w:rFonts w:hint="eastAsia"/>
              </w:rPr>
              <w:t>效果</w:t>
            </w:r>
            <w:r w:rsidRPr="00833205">
              <w:t>。</w:t>
            </w:r>
            <w:r w:rsidRPr="00833205">
              <w:rPr>
                <w:rFonts w:hint="eastAsia"/>
              </w:rPr>
              <w:t>包括</w:t>
            </w:r>
          </w:p>
          <w:p w:rsidR="00665CAB" w:rsidRPr="00833205" w:rsidRDefault="00665CAB" w:rsidP="00665CAB">
            <w:pPr>
              <w:numPr>
                <w:ilvl w:val="0"/>
                <w:numId w:val="39"/>
              </w:numPr>
              <w:rPr>
                <w:rFonts w:ascii="Arial" w:cs="Arial"/>
                <w:szCs w:val="21"/>
              </w:rPr>
            </w:pPr>
            <w:r w:rsidRPr="00833205">
              <w:rPr>
                <w:rFonts w:ascii="Arial" w:cs="Arial" w:hint="eastAsia"/>
                <w:szCs w:val="21"/>
              </w:rPr>
              <w:t>光照</w:t>
            </w:r>
            <w:r w:rsidRPr="00833205">
              <w:rPr>
                <w:rFonts w:ascii="Arial" w:cs="Arial" w:hint="eastAsia"/>
                <w:szCs w:val="21"/>
              </w:rPr>
              <w:t>(</w:t>
            </w:r>
            <w:r w:rsidRPr="00833205">
              <w:rPr>
                <w:rFonts w:ascii="Arial" w:cs="Arial"/>
                <w:szCs w:val="21"/>
              </w:rPr>
              <w:t>氙灯</w:t>
            </w:r>
            <w:r w:rsidRPr="00833205">
              <w:rPr>
                <w:rFonts w:ascii="Arial" w:cs="Arial" w:hint="eastAsia"/>
                <w:szCs w:val="21"/>
              </w:rPr>
              <w:t>及长效滤光器</w:t>
            </w:r>
            <w:r w:rsidRPr="00833205">
              <w:rPr>
                <w:rFonts w:ascii="Arial" w:cs="Arial" w:hint="eastAsia"/>
                <w:szCs w:val="21"/>
              </w:rPr>
              <w:t>)</w:t>
            </w:r>
          </w:p>
          <w:p w:rsidR="00665CAB" w:rsidRPr="00833205" w:rsidRDefault="00665CAB" w:rsidP="00665CAB">
            <w:pPr>
              <w:numPr>
                <w:ilvl w:val="0"/>
                <w:numId w:val="39"/>
              </w:numPr>
              <w:rPr>
                <w:rFonts w:ascii="Arial" w:cs="Arial"/>
                <w:szCs w:val="21"/>
              </w:rPr>
            </w:pPr>
            <w:r w:rsidRPr="00833205">
              <w:rPr>
                <w:rFonts w:ascii="Arial" w:cs="Arial" w:hint="eastAsia"/>
                <w:szCs w:val="21"/>
              </w:rPr>
              <w:t>湿度控制</w:t>
            </w:r>
          </w:p>
          <w:p w:rsidR="00665CAB" w:rsidRPr="00833205" w:rsidRDefault="00665CAB" w:rsidP="00665CAB">
            <w:pPr>
              <w:numPr>
                <w:ilvl w:val="0"/>
                <w:numId w:val="39"/>
              </w:numPr>
              <w:rPr>
                <w:rFonts w:ascii="Arial" w:cs="Arial"/>
                <w:szCs w:val="21"/>
              </w:rPr>
            </w:pPr>
            <w:r w:rsidRPr="00833205">
              <w:rPr>
                <w:rFonts w:ascii="Arial" w:cs="Arial" w:hint="eastAsia"/>
                <w:szCs w:val="21"/>
              </w:rPr>
              <w:t>喷淋</w:t>
            </w:r>
          </w:p>
          <w:p w:rsidR="00665CAB" w:rsidRPr="00833205" w:rsidRDefault="00665CAB" w:rsidP="00665CAB">
            <w:pPr>
              <w:numPr>
                <w:ilvl w:val="0"/>
                <w:numId w:val="40"/>
              </w:numPr>
              <w:autoSpaceDE w:val="0"/>
              <w:autoSpaceDN w:val="0"/>
              <w:adjustRightInd w:val="0"/>
              <w:rPr>
                <w:rFonts w:ascii="宋体" w:hAnsi="宋体"/>
                <w:bCs/>
              </w:rPr>
            </w:pPr>
            <w:r w:rsidRPr="00833205">
              <w:rPr>
                <w:rFonts w:ascii="宋体" w:hAnsi="宋体" w:hint="eastAsia"/>
                <w:bCs/>
              </w:rPr>
              <w:t>主要</w:t>
            </w:r>
            <w:r w:rsidRPr="00833205">
              <w:rPr>
                <w:rFonts w:ascii="宋体" w:hAnsi="宋体"/>
                <w:bCs/>
              </w:rPr>
              <w:t>技术指标：</w:t>
            </w:r>
          </w:p>
          <w:p w:rsidR="00665CAB" w:rsidRPr="000444D9" w:rsidRDefault="00665CAB" w:rsidP="00665CAB">
            <w:pPr>
              <w:pStyle w:val="a9"/>
              <w:numPr>
                <w:ilvl w:val="0"/>
                <w:numId w:val="42"/>
              </w:numPr>
              <w:autoSpaceDE w:val="0"/>
              <w:autoSpaceDN w:val="0"/>
              <w:adjustRightInd w:val="0"/>
              <w:ind w:firstLineChars="0"/>
              <w:rPr>
                <w:rFonts w:ascii="宋体" w:hAnsi="宋体"/>
                <w:bCs/>
              </w:rPr>
            </w:pPr>
            <w:r w:rsidRPr="000444D9">
              <w:rPr>
                <w:rFonts w:ascii="宋体" w:hAnsi="宋体"/>
                <w:bCs/>
              </w:rPr>
              <w:t>光源：氙灯</w:t>
            </w:r>
            <w:r w:rsidRPr="000444D9">
              <w:rPr>
                <w:rFonts w:ascii="宋体" w:hAnsi="宋体" w:hint="eastAsia"/>
                <w:bCs/>
              </w:rPr>
              <w:t>（相关色温为5500K~6500K）</w:t>
            </w:r>
            <w:r w:rsidRPr="000444D9">
              <w:rPr>
                <w:rFonts w:ascii="Arial" w:cs="Arial" w:hint="eastAsia"/>
                <w:szCs w:val="21"/>
              </w:rPr>
              <w:t>。</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主机</w:t>
            </w:r>
            <w:r w:rsidRPr="00833205">
              <w:rPr>
                <w:rFonts w:ascii="宋体" w:hAnsi="宋体" w:hint="eastAsia"/>
                <w:bCs/>
              </w:rPr>
              <w:t>可以选择</w:t>
            </w:r>
            <w:r w:rsidRPr="00833205">
              <w:rPr>
                <w:rFonts w:ascii="宋体" w:hAnsi="宋体"/>
                <w:bCs/>
              </w:rPr>
              <w:t>配备</w:t>
            </w:r>
            <w:r w:rsidRPr="00833205">
              <w:rPr>
                <w:rFonts w:ascii="宋体" w:hAnsi="宋体" w:hint="eastAsia"/>
                <w:bCs/>
              </w:rPr>
              <w:t>三个监控点：</w:t>
            </w:r>
            <w:r w:rsidRPr="00833205">
              <w:rPr>
                <w:rFonts w:ascii="宋体" w:hAnsi="宋体"/>
                <w:bCs/>
              </w:rPr>
              <w:t>420nm</w:t>
            </w:r>
            <w:r w:rsidRPr="00833205">
              <w:rPr>
                <w:rFonts w:ascii="宋体" w:hAnsi="宋体" w:hint="eastAsia"/>
                <w:bCs/>
              </w:rPr>
              <w:t>辐照度</w:t>
            </w:r>
            <w:r w:rsidRPr="00833205">
              <w:rPr>
                <w:rFonts w:ascii="宋体" w:hAnsi="宋体"/>
                <w:bCs/>
              </w:rPr>
              <w:t>监控点，340nm</w:t>
            </w:r>
            <w:r w:rsidRPr="00833205">
              <w:rPr>
                <w:rFonts w:ascii="宋体" w:hAnsi="宋体" w:hint="eastAsia"/>
                <w:bCs/>
              </w:rPr>
              <w:t>辐照度</w:t>
            </w:r>
            <w:r w:rsidRPr="00833205">
              <w:rPr>
                <w:rFonts w:ascii="宋体" w:hAnsi="宋体"/>
                <w:bCs/>
              </w:rPr>
              <w:t>监控点</w:t>
            </w:r>
            <w:r w:rsidRPr="00833205">
              <w:rPr>
                <w:rFonts w:ascii="宋体" w:hAnsi="宋体" w:hint="eastAsia"/>
                <w:bCs/>
              </w:rPr>
              <w:t>，300nm-400nm辐照度监控点。</w:t>
            </w:r>
          </w:p>
          <w:p w:rsidR="00665CAB" w:rsidRPr="00833205" w:rsidRDefault="00665CAB" w:rsidP="00665CAB">
            <w:pPr>
              <w:pStyle w:val="af1"/>
              <w:numPr>
                <w:ilvl w:val="0"/>
                <w:numId w:val="42"/>
              </w:numPr>
              <w:rPr>
                <w:rFonts w:ascii="宋体" w:hAnsi="宋体"/>
                <w:bCs/>
                <w:color w:val="FF0000"/>
              </w:rPr>
            </w:pPr>
            <w:r w:rsidRPr="00833205">
              <w:rPr>
                <w:rFonts w:ascii="宋体" w:hAnsi="宋体"/>
                <w:bCs/>
              </w:rPr>
              <w:t>辐照度控制系统</w:t>
            </w:r>
            <w:r w:rsidRPr="00833205">
              <w:rPr>
                <w:rFonts w:ascii="宋体" w:hAnsi="宋体" w:hint="eastAsia"/>
                <w:bCs/>
              </w:rPr>
              <w:t>应</w:t>
            </w:r>
            <w:r w:rsidRPr="00833205">
              <w:rPr>
                <w:rFonts w:ascii="宋体" w:hAnsi="宋体"/>
                <w:bCs/>
              </w:rPr>
              <w:t>能随时监控光能变化并予以补偿，使试验在事先设定的光能（标准规定光能）下进行</w:t>
            </w:r>
            <w:r w:rsidRPr="00833205">
              <w:rPr>
                <w:rFonts w:ascii="宋体" w:hAnsi="宋体" w:hint="eastAsia"/>
                <w:bCs/>
              </w:rPr>
              <w:t>。300-400nm辐照强度范围：40-80w/m</w:t>
            </w:r>
            <w:r w:rsidRPr="00833205">
              <w:rPr>
                <w:rFonts w:ascii="宋体" w:hAnsi="宋体" w:hint="eastAsia"/>
                <w:bCs/>
                <w:vertAlign w:val="superscript"/>
              </w:rPr>
              <w:t>2</w:t>
            </w:r>
            <w:r w:rsidRPr="00833205">
              <w:rPr>
                <w:rFonts w:ascii="宋体" w:hAnsi="宋体" w:hint="eastAsia"/>
                <w:bCs/>
              </w:rPr>
              <w:t>,精度±0.01w/m</w:t>
            </w:r>
            <w:r w:rsidRPr="00833205">
              <w:rPr>
                <w:rFonts w:ascii="宋体" w:hAnsi="宋体" w:hint="eastAsia"/>
                <w:bCs/>
                <w:vertAlign w:val="superscript"/>
              </w:rPr>
              <w:t>2</w:t>
            </w:r>
            <w:r w:rsidRPr="00833205">
              <w:rPr>
                <w:rFonts w:ascii="宋体" w:hAnsi="宋体" w:hint="eastAsia"/>
                <w:bCs/>
              </w:rPr>
              <w:t>；340nm辐照强度范围：</w:t>
            </w:r>
            <w:r w:rsidRPr="00833205">
              <w:rPr>
                <w:rFonts w:ascii="Arial" w:cs="Arial" w:hint="eastAsia"/>
                <w:szCs w:val="21"/>
              </w:rPr>
              <w:t>0.25-0.68w/m</w:t>
            </w:r>
            <w:r w:rsidRPr="00833205">
              <w:rPr>
                <w:rFonts w:ascii="Arial" w:cs="Arial" w:hint="eastAsia"/>
                <w:szCs w:val="21"/>
                <w:vertAlign w:val="superscript"/>
              </w:rPr>
              <w:t>2</w:t>
            </w:r>
            <w:r w:rsidRPr="00833205">
              <w:rPr>
                <w:rFonts w:ascii="宋体" w:hAnsi="宋体" w:hint="eastAsia"/>
                <w:bCs/>
              </w:rPr>
              <w:t>，精度±0.01w/m</w:t>
            </w:r>
            <w:r w:rsidRPr="00833205">
              <w:rPr>
                <w:rFonts w:ascii="宋体" w:hAnsi="宋体" w:hint="eastAsia"/>
                <w:bCs/>
                <w:vertAlign w:val="superscript"/>
              </w:rPr>
              <w:t>2</w:t>
            </w:r>
            <w:r w:rsidRPr="00833205">
              <w:rPr>
                <w:rFonts w:ascii="宋体" w:hAnsi="宋体" w:hint="eastAsia"/>
                <w:bCs/>
              </w:rPr>
              <w:t>；420nm</w:t>
            </w:r>
            <w:r>
              <w:rPr>
                <w:rFonts w:ascii="宋体" w:hAnsi="宋体" w:hint="eastAsia"/>
                <w:bCs/>
              </w:rPr>
              <w:t>辐照强度范围</w:t>
            </w:r>
            <w:r w:rsidRPr="00833205">
              <w:rPr>
                <w:rFonts w:ascii="宋体" w:hAnsi="宋体" w:hint="eastAsia"/>
                <w:bCs/>
              </w:rPr>
              <w:t>：0.45-1.50w/m</w:t>
            </w:r>
            <w:r w:rsidRPr="00833205">
              <w:rPr>
                <w:rFonts w:ascii="宋体" w:hAnsi="宋体" w:hint="eastAsia"/>
                <w:bCs/>
                <w:vertAlign w:val="superscript"/>
              </w:rPr>
              <w:t>2</w:t>
            </w:r>
            <w:r w:rsidRPr="00833205">
              <w:rPr>
                <w:rFonts w:ascii="宋体" w:hAnsi="宋体" w:hint="eastAsia"/>
                <w:bCs/>
              </w:rPr>
              <w:t>，精度±0.01w/m</w:t>
            </w:r>
            <w:r w:rsidRPr="00833205">
              <w:rPr>
                <w:rFonts w:ascii="宋体" w:hAnsi="宋体" w:hint="eastAsia"/>
                <w:bCs/>
                <w:vertAlign w:val="superscript"/>
              </w:rPr>
              <w:t>2</w:t>
            </w:r>
            <w:r w:rsidRPr="00833205">
              <w:rPr>
                <w:rFonts w:ascii="宋体" w:hAnsi="宋体" w:hint="eastAsia"/>
                <w:bCs/>
              </w:rPr>
              <w:t>；，试验箱温度：室温～65℃，精度±2℃。</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辐照度回路校准仪可以定期对辐照度控制系统进行计量校准，保证系统的准确度和重现性</w:t>
            </w:r>
            <w:r w:rsidRPr="00833205">
              <w:rPr>
                <w:rFonts w:ascii="宋体" w:hAnsi="宋体" w:hint="eastAsia"/>
                <w:bCs/>
              </w:rPr>
              <w:t>。</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能随时监控样品表面温度变化并予以补偿，保证被晒样品表面温度一致；黑标温度范围：40</w:t>
            </w:r>
            <w:r w:rsidRPr="00833205">
              <w:rPr>
                <w:rFonts w:ascii="宋体" w:hAnsi="宋体" w:hint="eastAsia"/>
                <w:bCs/>
              </w:rPr>
              <w:t>℃</w:t>
            </w:r>
            <w:r w:rsidRPr="00833205">
              <w:rPr>
                <w:rFonts w:ascii="宋体" w:hAnsi="宋体"/>
                <w:bCs/>
              </w:rPr>
              <w:t>－1</w:t>
            </w:r>
            <w:r w:rsidRPr="00833205">
              <w:rPr>
                <w:rFonts w:ascii="宋体" w:hAnsi="宋体" w:hint="eastAsia"/>
                <w:bCs/>
              </w:rPr>
              <w:t>15℃</w:t>
            </w:r>
            <w:r w:rsidRPr="00833205">
              <w:rPr>
                <w:rFonts w:ascii="宋体" w:hAnsi="宋体"/>
                <w:bCs/>
              </w:rPr>
              <w:t>/光照循环；25</w:t>
            </w:r>
            <w:r w:rsidRPr="00833205">
              <w:rPr>
                <w:rFonts w:ascii="宋体" w:hAnsi="宋体" w:hint="eastAsia"/>
                <w:bCs/>
              </w:rPr>
              <w:t>℃</w:t>
            </w:r>
            <w:r w:rsidRPr="00833205">
              <w:rPr>
                <w:rFonts w:ascii="宋体" w:hAnsi="宋体"/>
                <w:bCs/>
              </w:rPr>
              <w:t>－45</w:t>
            </w:r>
            <w:r w:rsidRPr="00833205">
              <w:rPr>
                <w:rFonts w:ascii="宋体" w:hAnsi="宋体" w:hint="eastAsia"/>
                <w:bCs/>
              </w:rPr>
              <w:t>℃</w:t>
            </w:r>
            <w:r w:rsidRPr="00833205">
              <w:rPr>
                <w:rFonts w:ascii="宋体" w:hAnsi="宋体"/>
                <w:bCs/>
              </w:rPr>
              <w:t>/黑暗循环。黑板温度范围：</w:t>
            </w:r>
            <w:r w:rsidRPr="00833205">
              <w:rPr>
                <w:rFonts w:ascii="宋体" w:hAnsi="宋体" w:hint="eastAsia"/>
                <w:bCs/>
              </w:rPr>
              <w:t>40℃</w:t>
            </w:r>
            <w:r w:rsidRPr="00833205">
              <w:rPr>
                <w:rFonts w:ascii="宋体" w:hAnsi="宋体"/>
                <w:bCs/>
              </w:rPr>
              <w:t>－1</w:t>
            </w:r>
            <w:r w:rsidRPr="00833205">
              <w:rPr>
                <w:rFonts w:ascii="宋体" w:hAnsi="宋体" w:hint="eastAsia"/>
                <w:bCs/>
              </w:rPr>
              <w:t>10℃</w:t>
            </w:r>
            <w:r w:rsidRPr="00833205">
              <w:rPr>
                <w:rFonts w:ascii="宋体" w:hAnsi="宋体"/>
                <w:bCs/>
              </w:rPr>
              <w:t>/光照循环；25</w:t>
            </w:r>
            <w:r w:rsidRPr="00833205">
              <w:rPr>
                <w:rFonts w:ascii="宋体" w:hAnsi="宋体" w:hint="eastAsia"/>
                <w:bCs/>
              </w:rPr>
              <w:t>℃</w:t>
            </w:r>
            <w:r w:rsidRPr="00833205">
              <w:rPr>
                <w:rFonts w:ascii="宋体" w:hAnsi="宋体"/>
                <w:bCs/>
              </w:rPr>
              <w:t>－45</w:t>
            </w:r>
            <w:r w:rsidRPr="00833205">
              <w:rPr>
                <w:rFonts w:ascii="宋体" w:hAnsi="宋体" w:hint="eastAsia"/>
                <w:bCs/>
              </w:rPr>
              <w:t>℃</w:t>
            </w:r>
            <w:r w:rsidRPr="00833205">
              <w:rPr>
                <w:rFonts w:ascii="宋体" w:hAnsi="宋体"/>
                <w:bCs/>
              </w:rPr>
              <w:t>/黑暗循环</w:t>
            </w:r>
            <w:r w:rsidRPr="00833205">
              <w:rPr>
                <w:rFonts w:ascii="宋体" w:hAnsi="宋体" w:hint="eastAsia"/>
                <w:bCs/>
              </w:rPr>
              <w:t>。精度：±0.1℃。</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随时监控湿度变化并予以补偿，保证实验的准确性及重现性；湿度控制范围：</w:t>
            </w:r>
            <w:r w:rsidRPr="00833205">
              <w:rPr>
                <w:rFonts w:ascii="宋体" w:hAnsi="宋体" w:hint="eastAsia"/>
                <w:bCs/>
              </w:rPr>
              <w:t>1</w:t>
            </w:r>
            <w:r w:rsidRPr="00833205">
              <w:rPr>
                <w:rFonts w:ascii="宋体" w:hAnsi="宋体"/>
                <w:bCs/>
              </w:rPr>
              <w:t>0％－</w:t>
            </w:r>
            <w:r w:rsidRPr="00833205">
              <w:rPr>
                <w:rFonts w:ascii="宋体" w:hAnsi="宋体" w:hint="eastAsia"/>
                <w:bCs/>
              </w:rPr>
              <w:t>9</w:t>
            </w:r>
            <w:r w:rsidRPr="00833205">
              <w:rPr>
                <w:rFonts w:ascii="宋体" w:hAnsi="宋体"/>
                <w:bCs/>
              </w:rPr>
              <w:t>5％</w:t>
            </w:r>
            <w:r w:rsidRPr="00833205">
              <w:rPr>
                <w:rFonts w:ascii="宋体" w:hAnsi="宋体" w:hint="eastAsia"/>
                <w:bCs/>
              </w:rPr>
              <w:t>。精度：</w:t>
            </w:r>
            <w:r w:rsidRPr="00833205">
              <w:rPr>
                <w:rFonts w:ascii="Arial" w:hAnsi="Arial" w:cs="Arial"/>
                <w:szCs w:val="21"/>
              </w:rPr>
              <w:t>±4%</w:t>
            </w:r>
            <w:r w:rsidRPr="00833205">
              <w:rPr>
                <w:rFonts w:ascii="宋体" w:hAnsi="宋体" w:hint="eastAsia"/>
                <w:bCs/>
              </w:rPr>
              <w:t>。</w:t>
            </w:r>
          </w:p>
          <w:p w:rsidR="00665CAB" w:rsidRPr="000444D9"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处理器控制，可设定、控制、显示测试数据如：空气温度、黑标温度、黑板温度、相对湿度、辐</w:t>
            </w:r>
            <w:r w:rsidRPr="000444D9">
              <w:rPr>
                <w:rFonts w:ascii="宋体" w:hAnsi="宋体"/>
                <w:bCs/>
              </w:rPr>
              <w:t>射度</w:t>
            </w:r>
            <w:r w:rsidRPr="000444D9">
              <w:rPr>
                <w:rFonts w:ascii="宋体" w:hAnsi="宋体" w:hint="eastAsia"/>
                <w:bCs/>
              </w:rPr>
              <w:t>、曝晒时间</w:t>
            </w:r>
            <w:r w:rsidRPr="000444D9">
              <w:rPr>
                <w:rFonts w:ascii="宋体" w:hAnsi="宋体"/>
                <w:bCs/>
              </w:rPr>
              <w:t>等数据，可预先设定和自动操作标准测试方法，也可使用操作者设置的程序</w:t>
            </w:r>
            <w:r w:rsidRPr="000444D9">
              <w:rPr>
                <w:rFonts w:ascii="宋体" w:hAnsi="宋体" w:hint="eastAsia"/>
                <w:bCs/>
              </w:rPr>
              <w:t>。</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实验数据可以通过数据线在线输出到外用电脑上，通过编辑软件供使用者分析留档</w:t>
            </w:r>
            <w:r w:rsidRPr="00833205">
              <w:rPr>
                <w:rFonts w:ascii="宋体" w:hAnsi="宋体" w:hint="eastAsia"/>
                <w:bCs/>
              </w:rPr>
              <w:t>。</w:t>
            </w:r>
          </w:p>
          <w:p w:rsidR="00665CAB" w:rsidRPr="00833205" w:rsidRDefault="00665CAB" w:rsidP="00665CAB">
            <w:pPr>
              <w:pStyle w:val="a9"/>
              <w:numPr>
                <w:ilvl w:val="0"/>
                <w:numId w:val="42"/>
              </w:numPr>
              <w:autoSpaceDE w:val="0"/>
              <w:autoSpaceDN w:val="0"/>
              <w:adjustRightInd w:val="0"/>
              <w:ind w:firstLineChars="0"/>
              <w:rPr>
                <w:rFonts w:ascii="宋体" w:hAnsi="宋体"/>
                <w:bCs/>
              </w:rPr>
            </w:pPr>
            <w:r w:rsidRPr="00833205">
              <w:rPr>
                <w:rFonts w:ascii="宋体" w:hAnsi="宋体"/>
                <w:bCs/>
              </w:rPr>
              <w:t>操作界面可以对测试程序进行编辑存储，控制面板可以连续显示试验的情况和进度</w:t>
            </w:r>
            <w:r w:rsidRPr="00833205">
              <w:rPr>
                <w:rFonts w:ascii="宋体" w:hAnsi="宋体" w:hint="eastAsia"/>
                <w:bCs/>
              </w:rPr>
              <w:t>。</w:t>
            </w:r>
          </w:p>
          <w:p w:rsidR="00665CAB" w:rsidRPr="00833205" w:rsidRDefault="00665CAB" w:rsidP="00665CAB">
            <w:pPr>
              <w:pStyle w:val="a9"/>
              <w:numPr>
                <w:ilvl w:val="0"/>
                <w:numId w:val="42"/>
              </w:numPr>
              <w:autoSpaceDE w:val="0"/>
              <w:autoSpaceDN w:val="0"/>
              <w:adjustRightInd w:val="0"/>
              <w:ind w:firstLineChars="0"/>
              <w:rPr>
                <w:rFonts w:ascii="宋体" w:hAnsi="宋体"/>
                <w:bCs/>
                <w:color w:val="000000"/>
              </w:rPr>
            </w:pPr>
            <w:r w:rsidRPr="00833205">
              <w:rPr>
                <w:rFonts w:ascii="宋体" w:hAnsi="宋体"/>
                <w:bCs/>
              </w:rPr>
              <w:t>监测所有系统的状态和运行情况，进行自我诊断式的错误检查,具备断电自动重启功能，</w:t>
            </w:r>
            <w:r w:rsidRPr="00833205">
              <w:rPr>
                <w:rFonts w:ascii="宋体" w:hAnsi="宋体"/>
                <w:bCs/>
                <w:color w:val="000000"/>
              </w:rPr>
              <w:t>具备提醒日常维护信息或必要时执行安全关闭程序</w:t>
            </w:r>
            <w:r w:rsidRPr="00833205">
              <w:rPr>
                <w:rFonts w:ascii="宋体" w:hAnsi="宋体" w:hint="eastAsia"/>
                <w:bCs/>
                <w:color w:val="000000"/>
              </w:rPr>
              <w:t>。</w:t>
            </w:r>
          </w:p>
          <w:p w:rsidR="00665CAB" w:rsidRDefault="00665CAB" w:rsidP="00665CAB">
            <w:pPr>
              <w:pStyle w:val="a9"/>
              <w:numPr>
                <w:ilvl w:val="0"/>
                <w:numId w:val="42"/>
              </w:numPr>
              <w:autoSpaceDE w:val="0"/>
              <w:autoSpaceDN w:val="0"/>
              <w:adjustRightInd w:val="0"/>
              <w:ind w:firstLineChars="0"/>
              <w:rPr>
                <w:rFonts w:ascii="宋体" w:hAnsi="宋体"/>
                <w:bCs/>
                <w:color w:val="000000"/>
              </w:rPr>
            </w:pPr>
            <w:r w:rsidRPr="00833205">
              <w:rPr>
                <w:rFonts w:ascii="宋体" w:hAnsi="宋体" w:hint="eastAsia"/>
                <w:bCs/>
                <w:color w:val="000000"/>
              </w:rPr>
              <w:t>设备应该具有喷淋功能，能够模拟户外下雨模式，喷淋时间可以根据用户不同标准要求进行设定。</w:t>
            </w:r>
          </w:p>
          <w:p w:rsidR="00665CAB" w:rsidRPr="000444D9" w:rsidRDefault="00665CAB" w:rsidP="00665CAB">
            <w:pPr>
              <w:pStyle w:val="a9"/>
              <w:numPr>
                <w:ilvl w:val="0"/>
                <w:numId w:val="42"/>
              </w:numPr>
              <w:autoSpaceDE w:val="0"/>
              <w:autoSpaceDN w:val="0"/>
              <w:adjustRightInd w:val="0"/>
              <w:ind w:firstLineChars="0"/>
              <w:rPr>
                <w:rFonts w:ascii="宋体" w:hAnsi="宋体"/>
                <w:bCs/>
                <w:color w:val="000000"/>
              </w:rPr>
            </w:pPr>
            <w:r w:rsidRPr="000444D9">
              <w:rPr>
                <w:rFonts w:ascii="宋体" w:hAnsi="宋体" w:hint="eastAsia"/>
                <w:bCs/>
                <w:color w:val="000000"/>
              </w:rPr>
              <w:t>氙灯应处于试样架中心，</w:t>
            </w:r>
            <w:proofErr w:type="gramStart"/>
            <w:r w:rsidRPr="000444D9">
              <w:rPr>
                <w:rFonts w:ascii="宋体" w:hAnsi="宋体" w:hint="eastAsia"/>
                <w:bCs/>
                <w:color w:val="000000"/>
              </w:rPr>
              <w:t>试样架绕灯管</w:t>
            </w:r>
            <w:proofErr w:type="gramEnd"/>
            <w:r w:rsidRPr="000444D9">
              <w:rPr>
                <w:rFonts w:ascii="宋体" w:hAnsi="宋体" w:hint="eastAsia"/>
                <w:bCs/>
                <w:color w:val="000000"/>
              </w:rPr>
              <w:t>应以1rpm的速度旋转，以使有效弧光在垂直方向和水平方向上皆集中在试验夹的曝晒面上。</w:t>
            </w:r>
          </w:p>
          <w:p w:rsidR="00665CAB" w:rsidRPr="00833205" w:rsidRDefault="00665CAB" w:rsidP="00665CAB">
            <w:pPr>
              <w:autoSpaceDE w:val="0"/>
              <w:autoSpaceDN w:val="0"/>
              <w:adjustRightInd w:val="0"/>
              <w:rPr>
                <w:rFonts w:ascii="宋体" w:hAnsi="宋体"/>
                <w:bCs/>
              </w:rPr>
            </w:pPr>
            <w:r w:rsidRPr="00833205">
              <w:rPr>
                <w:rFonts w:ascii="宋体" w:hAnsi="宋体" w:hint="eastAsia"/>
                <w:bCs/>
              </w:rPr>
              <w:t>四、配置</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bCs/>
              </w:rPr>
              <w:t>主机</w:t>
            </w:r>
            <w:r w:rsidRPr="00833205">
              <w:rPr>
                <w:rFonts w:ascii="宋体" w:hAnsi="宋体" w:hint="eastAsia"/>
                <w:bCs/>
              </w:rPr>
              <w:t>1台；</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bCs/>
              </w:rPr>
              <w:t>420nm</w:t>
            </w:r>
            <w:r w:rsidRPr="00833205">
              <w:rPr>
                <w:rFonts w:ascii="宋体" w:hAnsi="宋体" w:hint="eastAsia"/>
                <w:bCs/>
              </w:rPr>
              <w:t>辐照度</w:t>
            </w:r>
            <w:r w:rsidRPr="00833205">
              <w:rPr>
                <w:rFonts w:ascii="宋体" w:hAnsi="宋体"/>
                <w:bCs/>
              </w:rPr>
              <w:t>监控点</w:t>
            </w:r>
            <w:r w:rsidRPr="00833205">
              <w:rPr>
                <w:rFonts w:ascii="宋体" w:hAnsi="宋体" w:hint="eastAsia"/>
                <w:bCs/>
              </w:rPr>
              <w:t>1个。340nm辐照度监控点一个，300-400nm辐照度监控点一个；</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样品表面黑板温度传感器BPT一套（ISO 4892-2和美标共用）；</w:t>
            </w:r>
          </w:p>
          <w:p w:rsidR="00665CAB" w:rsidRPr="00833205" w:rsidRDefault="00665CAB" w:rsidP="00665CAB">
            <w:pPr>
              <w:pStyle w:val="a9"/>
              <w:numPr>
                <w:ilvl w:val="0"/>
                <w:numId w:val="41"/>
              </w:numPr>
              <w:ind w:firstLineChars="0"/>
            </w:pPr>
            <w:r w:rsidRPr="00833205">
              <w:rPr>
                <w:rFonts w:ascii="宋体" w:hAnsi="宋体" w:hint="eastAsia"/>
                <w:bCs/>
              </w:rPr>
              <w:t>样品表面黑标温度传感器BST一套（满足国标和欧标）</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lastRenderedPageBreak/>
              <w:t>外过滤片：美标、欧标/国标至少各一套；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内过滤片：美标、欧标/国标至少各一套；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color w:val="000000"/>
              </w:rPr>
              <w:t>塑胶跑道等户外用日光</w:t>
            </w:r>
            <w:r w:rsidRPr="00833205">
              <w:rPr>
                <w:rFonts w:ascii="宋体" w:hAnsi="宋体" w:hint="eastAsia"/>
                <w:bCs/>
              </w:rPr>
              <w:t>外过滤片一套（ISO 4892-2）；</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color w:val="000000"/>
              </w:rPr>
              <w:t>塑胶跑道等户外用日光内</w:t>
            </w:r>
            <w:r w:rsidRPr="00833205">
              <w:rPr>
                <w:rFonts w:ascii="宋体" w:hAnsi="宋体" w:hint="eastAsia"/>
                <w:bCs/>
              </w:rPr>
              <w:t>过滤片一套（ISO 4892-2）；</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灯管1套，并且备用灯管1套；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超声波加湿器一套；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1/3、2/3、1/2遮盖短</w:t>
            </w:r>
            <w:proofErr w:type="gramStart"/>
            <w:r w:rsidRPr="00833205">
              <w:rPr>
                <w:rFonts w:ascii="宋体" w:hAnsi="宋体" w:hint="eastAsia"/>
                <w:bCs/>
              </w:rPr>
              <w:t>样品夹各一套</w:t>
            </w:r>
            <w:proofErr w:type="gramEnd"/>
            <w:r w:rsidRPr="00833205">
              <w:rPr>
                <w:rFonts w:ascii="宋体" w:hAnsi="宋体" w:hint="eastAsia"/>
                <w:bCs/>
              </w:rPr>
              <w:t>（欧标\国标）；</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AATCC遮盖短样品夹一套（美标）；</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color w:val="000000"/>
              </w:rPr>
              <w:t>60L/h流量国产纯水机一套；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rPr>
              <w:t>喷</w:t>
            </w:r>
            <w:proofErr w:type="gramStart"/>
            <w:r w:rsidRPr="00833205">
              <w:rPr>
                <w:rFonts w:ascii="宋体" w:hAnsi="宋体" w:hint="eastAsia"/>
                <w:bCs/>
              </w:rPr>
              <w:t>雨系统</w:t>
            </w:r>
            <w:proofErr w:type="gramEnd"/>
            <w:r w:rsidRPr="00833205">
              <w:rPr>
                <w:rFonts w:ascii="宋体" w:hAnsi="宋体" w:hint="eastAsia"/>
                <w:bCs/>
              </w:rPr>
              <w:t>一套；</w:t>
            </w:r>
          </w:p>
          <w:p w:rsidR="00665CAB" w:rsidRPr="00833205" w:rsidRDefault="00665CAB" w:rsidP="00665CAB">
            <w:pPr>
              <w:pStyle w:val="a9"/>
              <w:numPr>
                <w:ilvl w:val="0"/>
                <w:numId w:val="41"/>
              </w:numPr>
              <w:ind w:firstLineChars="0"/>
              <w:rPr>
                <w:rFonts w:ascii="宋体" w:hAnsi="宋体"/>
                <w:bCs/>
                <w:color w:val="000000"/>
              </w:rPr>
            </w:pPr>
            <w:r w:rsidRPr="00833205">
              <w:rPr>
                <w:rFonts w:ascii="宋体" w:hAnsi="宋体" w:hint="eastAsia"/>
                <w:bCs/>
                <w:color w:val="000000"/>
              </w:rPr>
              <w:t>符合I</w:t>
            </w:r>
            <w:r w:rsidRPr="00833205">
              <w:rPr>
                <w:rFonts w:ascii="宋体" w:hAnsi="宋体"/>
                <w:bCs/>
                <w:color w:val="000000"/>
              </w:rPr>
              <w:t>SO 17025</w:t>
            </w:r>
            <w:r w:rsidRPr="00833205">
              <w:rPr>
                <w:rFonts w:ascii="宋体" w:hAnsi="宋体" w:hint="eastAsia"/>
                <w:bCs/>
                <w:color w:val="000000"/>
              </w:rPr>
              <w:t>校准要求的校准设备一套，</w:t>
            </w:r>
            <w:r w:rsidRPr="00833205">
              <w:rPr>
                <w:rFonts w:hint="eastAsia"/>
              </w:rPr>
              <w:t>能分别校准：</w:t>
            </w:r>
            <w:r w:rsidRPr="00833205">
              <w:rPr>
                <w:rFonts w:hint="eastAsia"/>
              </w:rPr>
              <w:t>420nm</w:t>
            </w:r>
            <w:r w:rsidRPr="00833205">
              <w:rPr>
                <w:rFonts w:hint="eastAsia"/>
              </w:rPr>
              <w:t>、</w:t>
            </w:r>
            <w:r w:rsidRPr="00833205">
              <w:rPr>
                <w:rFonts w:hint="eastAsia"/>
              </w:rPr>
              <w:t>340nm</w:t>
            </w:r>
            <w:r w:rsidRPr="00833205">
              <w:rPr>
                <w:rFonts w:hint="eastAsia"/>
              </w:rPr>
              <w:t>、</w:t>
            </w:r>
            <w:r w:rsidRPr="00833205">
              <w:rPr>
                <w:rFonts w:hint="eastAsia"/>
              </w:rPr>
              <w:t>300-400nm</w:t>
            </w:r>
            <w:r w:rsidRPr="00833205">
              <w:rPr>
                <w:rFonts w:hint="eastAsia"/>
              </w:rPr>
              <w:t>波段；</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color w:val="000000"/>
              </w:rPr>
              <w:t>符合I</w:t>
            </w:r>
            <w:r w:rsidRPr="00833205">
              <w:rPr>
                <w:rFonts w:ascii="宋体" w:hAnsi="宋体"/>
                <w:bCs/>
                <w:color w:val="000000"/>
              </w:rPr>
              <w:t>SO 17025</w:t>
            </w:r>
            <w:r w:rsidRPr="00833205">
              <w:rPr>
                <w:rFonts w:ascii="宋体" w:hAnsi="宋体" w:hint="eastAsia"/>
                <w:bCs/>
                <w:color w:val="000000"/>
              </w:rPr>
              <w:t>校准要求的</w:t>
            </w:r>
            <w:r w:rsidRPr="00833205">
              <w:rPr>
                <w:rFonts w:hint="eastAsia"/>
              </w:rPr>
              <w:t>黑板温度校准计一套；</w:t>
            </w:r>
          </w:p>
          <w:p w:rsidR="00665CAB" w:rsidRPr="00833205" w:rsidRDefault="00665CAB" w:rsidP="00665CAB">
            <w:pPr>
              <w:pStyle w:val="a9"/>
              <w:numPr>
                <w:ilvl w:val="0"/>
                <w:numId w:val="41"/>
              </w:numPr>
              <w:autoSpaceDE w:val="0"/>
              <w:autoSpaceDN w:val="0"/>
              <w:adjustRightInd w:val="0"/>
              <w:ind w:firstLineChars="0"/>
              <w:rPr>
                <w:rFonts w:ascii="宋体" w:hAnsi="宋体"/>
                <w:bCs/>
              </w:rPr>
            </w:pPr>
            <w:r w:rsidRPr="00833205">
              <w:rPr>
                <w:rFonts w:ascii="宋体" w:hAnsi="宋体" w:hint="eastAsia"/>
                <w:bCs/>
                <w:color w:val="000000"/>
              </w:rPr>
              <w:t>符合I</w:t>
            </w:r>
            <w:r w:rsidRPr="00833205">
              <w:rPr>
                <w:rFonts w:ascii="宋体" w:hAnsi="宋体"/>
                <w:bCs/>
                <w:color w:val="000000"/>
              </w:rPr>
              <w:t>SO 17025</w:t>
            </w:r>
            <w:r w:rsidRPr="00833205">
              <w:rPr>
                <w:rFonts w:ascii="宋体" w:hAnsi="宋体" w:hint="eastAsia"/>
                <w:bCs/>
                <w:color w:val="000000"/>
              </w:rPr>
              <w:t>校准要求的</w:t>
            </w:r>
            <w:r w:rsidRPr="00833205">
              <w:rPr>
                <w:rFonts w:hint="eastAsia"/>
              </w:rPr>
              <w:t>黑标温度校准计一套；</w:t>
            </w:r>
          </w:p>
          <w:p w:rsidR="00881996" w:rsidRPr="00416C9C" w:rsidRDefault="00665CAB" w:rsidP="00665CAB">
            <w:pPr>
              <w:tabs>
                <w:tab w:val="right" w:pos="9413"/>
              </w:tabs>
              <w:spacing w:line="360" w:lineRule="auto"/>
              <w:jc w:val="left"/>
              <w:rPr>
                <w:rFonts w:asciiTheme="minorEastAsia" w:eastAsiaTheme="minorEastAsia" w:hAnsiTheme="minorEastAsia"/>
                <w:sz w:val="24"/>
              </w:rPr>
            </w:pPr>
            <w:r w:rsidRPr="00833205">
              <w:rPr>
                <w:rFonts w:ascii="宋体" w:hAnsi="宋体" w:hint="eastAsia"/>
                <w:bCs/>
              </w:rPr>
              <w:t>说明书一套。</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Pr="00C6116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416C9C" w:rsidRPr="00C6116C" w:rsidRDefault="00416C9C" w:rsidP="00416C9C">
      <w:pPr>
        <w:pStyle w:val="aa"/>
        <w:spacing w:line="360" w:lineRule="auto"/>
        <w:ind w:firstLineChars="350" w:firstLine="840"/>
      </w:pPr>
      <w:r w:rsidRPr="00C6116C">
        <w:rPr>
          <w:rFonts w:hint="eastAsia"/>
        </w:rPr>
        <w:t>4.</w:t>
      </w:r>
      <w:r>
        <w:rPr>
          <w:rFonts w:hint="eastAsia"/>
        </w:rPr>
        <w:t>5</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Pr>
          <w:rFonts w:hint="eastAsia"/>
        </w:rPr>
        <w:t>6</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Pr>
          <w:rFonts w:hint="eastAsia"/>
        </w:rPr>
        <w:t>7</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Pr>
          <w:rFonts w:hint="eastAsia"/>
        </w:rPr>
        <w:t>8</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416C9C">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665CAB">
        <w:rPr>
          <w:rFonts w:ascii="宋体" w:hAnsi="宋体" w:hint="eastAsia"/>
          <w:sz w:val="24"/>
        </w:rPr>
        <w:t>GDJL-19/01-007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665CAB">
        <w:rPr>
          <w:rFonts w:asciiTheme="minorEastAsia" w:hAnsiTheme="minorEastAsia" w:hint="eastAsia"/>
          <w:sz w:val="24"/>
        </w:rPr>
        <w:t>广电计量2019年日晒气候牢度仪采购项目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665CAB">
        <w:rPr>
          <w:rFonts w:ascii="宋体" w:hAnsi="宋体" w:hint="eastAsia"/>
          <w:sz w:val="24"/>
        </w:rPr>
        <w:t>GDJL-19/01-007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665CAB">
        <w:rPr>
          <w:rFonts w:ascii="宋体" w:hAnsi="宋体" w:hint="eastAsia"/>
          <w:bCs/>
          <w:sz w:val="24"/>
        </w:rPr>
        <w:t>GDJL-19/01-007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90A" w:rsidRDefault="0032790A" w:rsidP="004E6772">
      <w:r>
        <w:separator/>
      </w:r>
    </w:p>
  </w:endnote>
  <w:endnote w:type="continuationSeparator" w:id="0">
    <w:p w:rsidR="0032790A" w:rsidRDefault="0032790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Default="0049272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92729" w:rsidRDefault="00492729">
            <w:pPr>
              <w:pStyle w:val="a5"/>
              <w:jc w:val="center"/>
            </w:pPr>
            <w:r>
              <w:rPr>
                <w:lang w:val="zh-CN"/>
              </w:rPr>
              <w:t xml:space="preserve"> </w:t>
            </w:r>
            <w:r w:rsidR="00672632">
              <w:rPr>
                <w:b/>
                <w:sz w:val="24"/>
                <w:szCs w:val="24"/>
              </w:rPr>
              <w:fldChar w:fldCharType="begin"/>
            </w:r>
            <w:r>
              <w:rPr>
                <w:b/>
              </w:rPr>
              <w:instrText>PAGE</w:instrText>
            </w:r>
            <w:r w:rsidR="00672632">
              <w:rPr>
                <w:b/>
                <w:sz w:val="24"/>
                <w:szCs w:val="24"/>
              </w:rPr>
              <w:fldChar w:fldCharType="separate"/>
            </w:r>
            <w:r w:rsidR="00BD5A06">
              <w:rPr>
                <w:b/>
                <w:noProof/>
              </w:rPr>
              <w:t>26</w:t>
            </w:r>
            <w:r w:rsidR="00672632">
              <w:rPr>
                <w:b/>
                <w:sz w:val="24"/>
                <w:szCs w:val="24"/>
              </w:rPr>
              <w:fldChar w:fldCharType="end"/>
            </w:r>
            <w:r>
              <w:rPr>
                <w:lang w:val="zh-CN"/>
              </w:rPr>
              <w:t xml:space="preserve"> / </w:t>
            </w:r>
            <w:r w:rsidR="00672632">
              <w:rPr>
                <w:b/>
                <w:sz w:val="24"/>
                <w:szCs w:val="24"/>
              </w:rPr>
              <w:fldChar w:fldCharType="begin"/>
            </w:r>
            <w:r>
              <w:rPr>
                <w:b/>
              </w:rPr>
              <w:instrText>NUMPAGES</w:instrText>
            </w:r>
            <w:r w:rsidR="00672632">
              <w:rPr>
                <w:b/>
                <w:sz w:val="24"/>
                <w:szCs w:val="24"/>
              </w:rPr>
              <w:fldChar w:fldCharType="separate"/>
            </w:r>
            <w:r w:rsidR="00BD5A06">
              <w:rPr>
                <w:b/>
                <w:noProof/>
              </w:rPr>
              <w:t>49</w:t>
            </w:r>
            <w:r w:rsidR="00672632">
              <w:rPr>
                <w:b/>
                <w:sz w:val="24"/>
                <w:szCs w:val="24"/>
              </w:rPr>
              <w:fldChar w:fldCharType="end"/>
            </w:r>
          </w:p>
        </w:sdtContent>
      </w:sdt>
    </w:sdtContent>
  </w:sdt>
  <w:p w:rsidR="00492729" w:rsidRDefault="004927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90A" w:rsidRDefault="0032790A" w:rsidP="004E6772">
      <w:r>
        <w:separator/>
      </w:r>
    </w:p>
  </w:footnote>
  <w:footnote w:type="continuationSeparator" w:id="0">
    <w:p w:rsidR="0032790A" w:rsidRDefault="0032790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Pr="00054CF2" w:rsidRDefault="00492729"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665CAB" w:rsidRPr="00665CAB">
      <w:rPr>
        <w:rFonts w:ascii="宋体" w:hAnsi="宋体" w:cs="宋体" w:hint="eastAsia"/>
        <w:kern w:val="0"/>
        <w:sz w:val="21"/>
        <w:szCs w:val="21"/>
        <w:u w:val="single"/>
      </w:rPr>
      <w:t>广电计量2019年日晒气候牢度仪采购项目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24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35B39"/>
    <w:rsid w:val="00141AF1"/>
    <w:rsid w:val="00143ACB"/>
    <w:rsid w:val="001463BC"/>
    <w:rsid w:val="0015331A"/>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57A73"/>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A5E1B"/>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72D"/>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42CD7-9466-4291-8344-A278734A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Pages>
  <Words>4488</Words>
  <Characters>25586</Characters>
  <Application>Microsoft Office Word</Application>
  <DocSecurity>0</DocSecurity>
  <Lines>213</Lines>
  <Paragraphs>60</Paragraphs>
  <ScaleCrop>false</ScaleCrop>
  <Company>Lenovo</Company>
  <LinksUpToDate>false</LinksUpToDate>
  <CharactersWithSpaces>30014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9</cp:revision>
  <cp:lastPrinted>2015-12-14T05:56:00Z</cp:lastPrinted>
  <dcterms:created xsi:type="dcterms:W3CDTF">2019-01-12T02:37:00Z</dcterms:created>
  <dcterms:modified xsi:type="dcterms:W3CDTF">2019-01-16T02:09:00Z</dcterms:modified>
</cp:coreProperties>
</file>