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713F53" w:rsidRDefault="00713F53"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907CAB" w:rsidP="004E6772">
      <w:pPr>
        <w:spacing w:line="360" w:lineRule="auto"/>
        <w:jc w:val="center"/>
        <w:rPr>
          <w:b/>
          <w:bCs/>
          <w:sz w:val="44"/>
        </w:rPr>
      </w:pPr>
      <w:r>
        <w:rPr>
          <w:rFonts w:ascii="宋体" w:hAnsi="宋体" w:cs="宋体" w:hint="eastAsia"/>
          <w:b/>
          <w:kern w:val="0"/>
          <w:sz w:val="44"/>
          <w:szCs w:val="44"/>
        </w:rPr>
        <w:t>广电计量2019年热重分析仪（化学）采购项目</w:t>
      </w:r>
    </w:p>
    <w:p w:rsidR="004E6772" w:rsidRPr="0053491D" w:rsidRDefault="004E6772" w:rsidP="004E6772">
      <w:pPr>
        <w:spacing w:line="360" w:lineRule="auto"/>
        <w:jc w:val="center"/>
        <w:rPr>
          <w:b/>
          <w:bCs/>
          <w:sz w:val="44"/>
        </w:rPr>
      </w:pPr>
    </w:p>
    <w:p w:rsidR="00713F53" w:rsidRPr="00121CFA" w:rsidRDefault="00713F53" w:rsidP="004E6772">
      <w:pPr>
        <w:spacing w:line="360" w:lineRule="auto"/>
        <w:jc w:val="center"/>
        <w:rPr>
          <w:b/>
          <w:bCs/>
          <w:sz w:val="44"/>
        </w:rPr>
      </w:pPr>
    </w:p>
    <w:p w:rsidR="004E6772" w:rsidRDefault="004E6772" w:rsidP="004E6772">
      <w:pPr>
        <w:spacing w:line="360" w:lineRule="auto"/>
        <w:jc w:val="center"/>
        <w:rPr>
          <w:b/>
          <w:bCs/>
          <w:sz w:val="44"/>
        </w:rPr>
      </w:pPr>
    </w:p>
    <w:p w:rsidR="00713F53" w:rsidRPr="00045AA0" w:rsidRDefault="00713F53"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B012CB"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907CAB">
        <w:rPr>
          <w:rFonts w:ascii="仿宋_GB2312" w:eastAsia="仿宋_GB2312" w:hint="eastAsia"/>
          <w:b/>
          <w:color w:val="000000" w:themeColor="text1"/>
          <w:sz w:val="36"/>
          <w:szCs w:val="36"/>
        </w:rPr>
        <w:t>GDJL-19/02-025</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Default="004E6772" w:rsidP="004E6772">
      <w:pPr>
        <w:spacing w:line="360" w:lineRule="auto"/>
        <w:jc w:val="center"/>
      </w:pPr>
    </w:p>
    <w:p w:rsidR="00713F53" w:rsidRPr="00C6116C" w:rsidRDefault="00713F53" w:rsidP="004E6772">
      <w:pPr>
        <w:spacing w:line="360" w:lineRule="auto"/>
        <w:jc w:val="center"/>
      </w:pPr>
    </w:p>
    <w:p w:rsidR="004E6772" w:rsidRDefault="004E6772" w:rsidP="004E6772">
      <w:pPr>
        <w:spacing w:line="360" w:lineRule="auto"/>
        <w:jc w:val="center"/>
      </w:pPr>
    </w:p>
    <w:p w:rsidR="00713F53" w:rsidRPr="00C6116C" w:rsidRDefault="00713F53"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492729">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年</w:t>
      </w:r>
      <w:r w:rsidR="00907CAB">
        <w:rPr>
          <w:rFonts w:asciiTheme="minorEastAsia" w:eastAsiaTheme="minorEastAsia" w:hAnsiTheme="minorEastAsia" w:hint="eastAsia"/>
          <w:b/>
          <w:bCs/>
          <w:sz w:val="36"/>
          <w:szCs w:val="36"/>
        </w:rPr>
        <w:t>2</w:t>
      </w:r>
      <w:r w:rsidR="00234A58" w:rsidRPr="00C6116C">
        <w:rPr>
          <w:rFonts w:asciiTheme="minorEastAsia" w:eastAsiaTheme="minorEastAsia" w:hAnsiTheme="minorEastAsia" w:hint="eastAsia"/>
          <w:b/>
          <w:bCs/>
          <w:sz w:val="36"/>
          <w:szCs w:val="36"/>
        </w:rPr>
        <w:t>月</w:t>
      </w:r>
    </w:p>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DE44EB">
      <w:pPr>
        <w:pStyle w:val="10"/>
        <w:tabs>
          <w:tab w:val="right" w:leader="dot" w:pos="9402"/>
        </w:tabs>
        <w:rPr>
          <w:rFonts w:eastAsiaTheme="minorEastAsia" w:cstheme="minorBidi"/>
          <w:b w:val="0"/>
          <w:bCs w:val="0"/>
          <w:caps w:val="0"/>
          <w:noProof/>
          <w:sz w:val="21"/>
          <w:szCs w:val="22"/>
        </w:rPr>
      </w:pPr>
      <w:r w:rsidRPr="00DE44EB">
        <w:rPr>
          <w:sz w:val="21"/>
          <w:szCs w:val="21"/>
        </w:rPr>
        <w:fldChar w:fldCharType="begin"/>
      </w:r>
      <w:r w:rsidR="00E34B45" w:rsidRPr="00C6116C">
        <w:rPr>
          <w:sz w:val="21"/>
          <w:szCs w:val="21"/>
        </w:rPr>
        <w:instrText xml:space="preserve"> TOC \o "1-3" \h \z \u </w:instrText>
      </w:r>
      <w:r w:rsidRPr="00DE44EB">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DE44EB">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DE44EB">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DE44EB">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DE44EB">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DE44EB">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DE44EB">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DE44EB">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DE44EB">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DE44EB">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DE44EB">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DE44EB">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DE44EB">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DE44EB">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DE44EB">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DE44EB">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DE44EB">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DE44EB">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DE44EB">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DE44EB">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DE44EB"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907CAB">
        <w:rPr>
          <w:rFonts w:asciiTheme="minorEastAsia" w:hAnsiTheme="minorEastAsia" w:hint="eastAsia"/>
          <w:sz w:val="24"/>
        </w:rPr>
        <w:t>广电计量2019年热重分析仪（化学）采购项目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w:t>
      </w:r>
      <w:r w:rsidR="00492729">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907CAB">
        <w:rPr>
          <w:rFonts w:asciiTheme="minorEastAsia" w:eastAsiaTheme="minorEastAsia" w:hAnsiTheme="minorEastAsia" w:hint="eastAsia"/>
          <w:sz w:val="24"/>
        </w:rPr>
        <w:t>2</w:t>
      </w:r>
      <w:r w:rsidR="009D2907" w:rsidRPr="00C6116C">
        <w:rPr>
          <w:rFonts w:asciiTheme="minorEastAsia" w:eastAsiaTheme="minorEastAsia" w:hAnsiTheme="minorEastAsia" w:hint="eastAsia"/>
          <w:sz w:val="24"/>
        </w:rPr>
        <w:t>月</w:t>
      </w:r>
      <w:r w:rsidR="00907CAB">
        <w:rPr>
          <w:rFonts w:asciiTheme="minorEastAsia" w:eastAsiaTheme="minorEastAsia" w:hAnsiTheme="minorEastAsia" w:hint="eastAsia"/>
          <w:sz w:val="24"/>
        </w:rPr>
        <w:t>1</w:t>
      </w:r>
      <w:r w:rsidR="00B211A8">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907CAB">
        <w:rPr>
          <w:rFonts w:asciiTheme="minorEastAsia" w:eastAsiaTheme="minorEastAsia" w:hAnsiTheme="minorEastAsia" w:hint="eastAsia"/>
          <w:bCs/>
          <w:sz w:val="24"/>
        </w:rPr>
        <w:t>GDJL-19/02-025</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907CAB">
        <w:rPr>
          <w:rFonts w:asciiTheme="minorEastAsia" w:hAnsiTheme="minorEastAsia" w:hint="eastAsia"/>
          <w:sz w:val="24"/>
        </w:rPr>
        <w:t>广电计量2019年热重分析仪（化学）采购项目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800"/>
        <w:gridCol w:w="1299"/>
      </w:tblGrid>
      <w:tr w:rsidR="00327819" w:rsidRPr="007127EA" w:rsidTr="00492729">
        <w:trPr>
          <w:trHeight w:val="478"/>
          <w:tblCellSpacing w:w="20" w:type="dxa"/>
        </w:trPr>
        <w:tc>
          <w:tcPr>
            <w:tcW w:w="2653" w:type="dxa"/>
            <w:shd w:val="clear" w:color="auto" w:fill="FFFFFF"/>
            <w:vAlign w:val="center"/>
            <w:hideMark/>
          </w:tcPr>
          <w:p w:rsidR="00327819" w:rsidRPr="007127EA" w:rsidRDefault="00327819" w:rsidP="0049272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7127EA" w:rsidRDefault="00327819" w:rsidP="0049272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49272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760" w:type="dxa"/>
            <w:shd w:val="clear" w:color="auto" w:fill="FFFFFF"/>
            <w:vAlign w:val="center"/>
          </w:tcPr>
          <w:p w:rsidR="00327819" w:rsidRPr="007127EA" w:rsidRDefault="00327819" w:rsidP="0049272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239" w:type="dxa"/>
            <w:shd w:val="clear" w:color="auto" w:fill="FFFFFF"/>
            <w:vAlign w:val="center"/>
          </w:tcPr>
          <w:p w:rsidR="00327819" w:rsidRPr="007127EA" w:rsidRDefault="00327819" w:rsidP="0049272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B4709C" w:rsidRPr="007127EA" w:rsidTr="00492729">
        <w:trPr>
          <w:trHeight w:val="70"/>
          <w:tblCellSpacing w:w="20" w:type="dxa"/>
        </w:trPr>
        <w:tc>
          <w:tcPr>
            <w:tcW w:w="2653" w:type="dxa"/>
            <w:shd w:val="clear" w:color="auto" w:fill="FFFFFF"/>
            <w:vAlign w:val="center"/>
            <w:hideMark/>
          </w:tcPr>
          <w:p w:rsidR="00B4709C" w:rsidRDefault="00907CAB" w:rsidP="00492729">
            <w:pPr>
              <w:jc w:val="center"/>
              <w:rPr>
                <w:rFonts w:asciiTheme="minorEastAsia" w:hAnsiTheme="minorEastAsia"/>
                <w:sz w:val="24"/>
              </w:rPr>
            </w:pPr>
            <w:r>
              <w:rPr>
                <w:rFonts w:asciiTheme="minorEastAsia" w:hAnsiTheme="minorEastAsia" w:hint="eastAsia"/>
                <w:sz w:val="24"/>
              </w:rPr>
              <w:t>热重分析仪</w:t>
            </w:r>
          </w:p>
        </w:tc>
        <w:tc>
          <w:tcPr>
            <w:tcW w:w="1449" w:type="dxa"/>
            <w:shd w:val="clear" w:color="auto" w:fill="FFFFFF"/>
            <w:vAlign w:val="center"/>
          </w:tcPr>
          <w:p w:rsidR="00B4709C" w:rsidRDefault="00B4709C" w:rsidP="00492729">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B4709C" w:rsidRDefault="00B4709C" w:rsidP="00492729">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760" w:type="dxa"/>
            <w:shd w:val="clear" w:color="auto" w:fill="FFFFFF"/>
            <w:vAlign w:val="center"/>
          </w:tcPr>
          <w:p w:rsidR="00B4709C" w:rsidRDefault="00B4709C" w:rsidP="00665CAB">
            <w:pPr>
              <w:jc w:val="center"/>
              <w:rPr>
                <w:rFonts w:asciiTheme="minorEastAsia" w:hAnsiTheme="minorEastAsia"/>
                <w:sz w:val="24"/>
              </w:rPr>
            </w:pPr>
            <w:r>
              <w:rPr>
                <w:rFonts w:asciiTheme="minorEastAsia" w:hAnsiTheme="minorEastAsia" w:hint="eastAsia"/>
                <w:sz w:val="24"/>
              </w:rPr>
              <w:t>无锡</w:t>
            </w:r>
          </w:p>
        </w:tc>
        <w:tc>
          <w:tcPr>
            <w:tcW w:w="1239" w:type="dxa"/>
            <w:shd w:val="clear" w:color="auto" w:fill="FFFFFF"/>
            <w:vAlign w:val="center"/>
          </w:tcPr>
          <w:p w:rsidR="00B4709C" w:rsidRPr="007127EA" w:rsidRDefault="00B4709C" w:rsidP="00492729">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w:t>
      </w:r>
      <w:r w:rsidR="008A5355">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907CAB">
        <w:rPr>
          <w:rFonts w:asciiTheme="minorEastAsia" w:eastAsiaTheme="minorEastAsia" w:hAnsiTheme="minorEastAsia" w:hint="eastAsia"/>
          <w:sz w:val="24"/>
        </w:rPr>
        <w:t>3</w:t>
      </w:r>
      <w:r w:rsidR="009D2907" w:rsidRPr="00C6116C">
        <w:rPr>
          <w:rFonts w:asciiTheme="minorEastAsia" w:eastAsiaTheme="minorEastAsia" w:hAnsiTheme="minorEastAsia" w:hint="eastAsia"/>
          <w:sz w:val="24"/>
        </w:rPr>
        <w:t>月</w:t>
      </w:r>
      <w:r w:rsidR="00B211A8">
        <w:rPr>
          <w:rFonts w:asciiTheme="minorEastAsia" w:eastAsiaTheme="minorEastAsia" w:hAnsiTheme="minorEastAsia" w:hint="eastAsia"/>
          <w:sz w:val="24"/>
        </w:rPr>
        <w:t>7</w:t>
      </w:r>
      <w:r w:rsidR="009D2907" w:rsidRPr="00C6116C">
        <w:rPr>
          <w:rFonts w:asciiTheme="minorEastAsia" w:eastAsiaTheme="minorEastAsia" w:hAnsiTheme="minorEastAsia" w:hint="eastAsia"/>
          <w:sz w:val="24"/>
        </w:rPr>
        <w:t>日</w:t>
      </w:r>
      <w:r w:rsidR="004C7C7D">
        <w:rPr>
          <w:rFonts w:asciiTheme="minorEastAsia" w:eastAsiaTheme="minorEastAsia" w:hAnsiTheme="minorEastAsia" w:hint="eastAsia"/>
          <w:sz w:val="24"/>
        </w:rPr>
        <w:t>12：00</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w:t>
      </w:r>
      <w:r w:rsidR="008A5355">
        <w:rPr>
          <w:rFonts w:asciiTheme="minorEastAsia" w:eastAsiaTheme="minorEastAsia" w:hAnsiTheme="minorEastAsia" w:hint="eastAsia"/>
          <w:sz w:val="24"/>
        </w:rPr>
        <w:t>9</w:t>
      </w:r>
      <w:r w:rsidR="009F18FD">
        <w:rPr>
          <w:rFonts w:asciiTheme="minorEastAsia" w:eastAsiaTheme="minorEastAsia" w:hAnsiTheme="minorEastAsia" w:hint="eastAsia"/>
          <w:sz w:val="24"/>
        </w:rPr>
        <w:t>年</w:t>
      </w:r>
      <w:r w:rsidR="00907CAB">
        <w:rPr>
          <w:rFonts w:asciiTheme="minorEastAsia" w:eastAsiaTheme="minorEastAsia" w:hAnsiTheme="minorEastAsia" w:hint="eastAsia"/>
          <w:sz w:val="24"/>
        </w:rPr>
        <w:t>3</w:t>
      </w:r>
      <w:r w:rsidR="009F18FD">
        <w:rPr>
          <w:rFonts w:asciiTheme="minorEastAsia" w:eastAsiaTheme="minorEastAsia" w:hAnsiTheme="minorEastAsia" w:hint="eastAsia"/>
          <w:sz w:val="24"/>
        </w:rPr>
        <w:t>月</w:t>
      </w:r>
      <w:r w:rsidR="00B211A8">
        <w:rPr>
          <w:rFonts w:asciiTheme="minorEastAsia" w:eastAsiaTheme="minorEastAsia" w:hAnsiTheme="minorEastAsia" w:hint="eastAsia"/>
          <w:sz w:val="24"/>
        </w:rPr>
        <w:t>7</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w:t>
      </w:r>
      <w:r w:rsidR="00766126">
        <w:rPr>
          <w:rFonts w:asciiTheme="minorEastAsia" w:eastAsiaTheme="minorEastAsia" w:hAnsiTheme="minorEastAsia" w:hint="eastAsia"/>
          <w:sz w:val="24"/>
          <w:shd w:val="clear" w:color="auto" w:fill="FFFF00"/>
        </w:rPr>
        <w:t>19</w:t>
      </w:r>
      <w:r w:rsidR="00563BAC" w:rsidRPr="00C6116C">
        <w:rPr>
          <w:rFonts w:asciiTheme="minorEastAsia" w:eastAsiaTheme="minorEastAsia" w:hAnsiTheme="minorEastAsia" w:hint="eastAsia"/>
          <w:sz w:val="24"/>
          <w:shd w:val="clear" w:color="auto" w:fill="FFFF00"/>
        </w:rPr>
        <w:t>年</w:t>
      </w:r>
      <w:r w:rsidR="00907CAB">
        <w:rPr>
          <w:rFonts w:asciiTheme="minorEastAsia" w:eastAsiaTheme="minorEastAsia" w:hAnsiTheme="minorEastAsia" w:hint="eastAsia"/>
          <w:sz w:val="24"/>
          <w:shd w:val="clear" w:color="auto" w:fill="FFFF00"/>
        </w:rPr>
        <w:t>2</w:t>
      </w:r>
      <w:r w:rsidR="00802043" w:rsidRPr="00C6116C">
        <w:rPr>
          <w:rFonts w:asciiTheme="minorEastAsia" w:eastAsiaTheme="minorEastAsia" w:hAnsiTheme="minorEastAsia" w:hint="eastAsia"/>
          <w:sz w:val="24"/>
          <w:shd w:val="clear" w:color="auto" w:fill="FFFF00"/>
        </w:rPr>
        <w:t>月</w:t>
      </w:r>
      <w:r w:rsidR="00B211A8">
        <w:rPr>
          <w:rFonts w:asciiTheme="minorEastAsia" w:eastAsiaTheme="minorEastAsia" w:hAnsiTheme="minorEastAsia" w:hint="eastAsia"/>
          <w:sz w:val="24"/>
          <w:shd w:val="clear" w:color="auto" w:fill="FFFF00"/>
        </w:rPr>
        <w:t>21</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766126">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w:t>
      </w:r>
      <w:r w:rsidR="00492729">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907CAB">
        <w:rPr>
          <w:rFonts w:asciiTheme="minorEastAsia" w:eastAsiaTheme="minorEastAsia" w:hAnsiTheme="minorEastAsia" w:hint="eastAsia"/>
          <w:sz w:val="24"/>
        </w:rPr>
        <w:t>2</w:t>
      </w:r>
      <w:r w:rsidR="009D2907" w:rsidRPr="00C6116C">
        <w:rPr>
          <w:rFonts w:asciiTheme="minorEastAsia" w:eastAsiaTheme="minorEastAsia" w:hAnsiTheme="minorEastAsia" w:hint="eastAsia"/>
          <w:sz w:val="24"/>
        </w:rPr>
        <w:t>月</w:t>
      </w:r>
      <w:r w:rsidR="00907CAB">
        <w:rPr>
          <w:rFonts w:asciiTheme="minorEastAsia" w:eastAsiaTheme="minorEastAsia" w:hAnsiTheme="minorEastAsia" w:hint="eastAsia"/>
          <w:sz w:val="24"/>
        </w:rPr>
        <w:t>1</w:t>
      </w:r>
      <w:r w:rsidR="00B211A8">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r w:rsidR="009B5B27">
        <w:rPr>
          <w:rFonts w:asciiTheme="minorEastAsia" w:eastAsiaTheme="minorEastAsia" w:hAnsiTheme="minorEastAsia"/>
          <w:sz w:val="24"/>
        </w:rPr>
        <w:br w:type="page"/>
      </w:r>
    </w:p>
    <w:p w:rsidR="00EA057E" w:rsidRPr="00C6116C" w:rsidRDefault="00EA057E" w:rsidP="00EA057E">
      <w:pPr>
        <w:pStyle w:val="1"/>
      </w:pPr>
      <w:bookmarkStart w:id="7" w:name="_Toc523836939"/>
      <w:r w:rsidRPr="00C6116C">
        <w:rPr>
          <w:rFonts w:hint="eastAsia"/>
        </w:rPr>
        <w:lastRenderedPageBreak/>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907CAB" w:rsidP="00492729">
            <w:pPr>
              <w:autoSpaceDE w:val="0"/>
              <w:autoSpaceDN w:val="0"/>
              <w:spacing w:line="360" w:lineRule="auto"/>
              <w:rPr>
                <w:rFonts w:asciiTheme="minorEastAsia" w:eastAsiaTheme="minorEastAsia" w:hAnsiTheme="minorEastAsia"/>
                <w:szCs w:val="21"/>
              </w:rPr>
            </w:pPr>
            <w:r>
              <w:rPr>
                <w:rFonts w:asciiTheme="minorEastAsia" w:hAnsiTheme="minorEastAsia" w:hint="eastAsia"/>
                <w:szCs w:val="21"/>
              </w:rPr>
              <w:t>广电计量2019年热重分析仪（化学）采购项目</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proofErr w:type="gramStart"/>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roofErr w:type="gramEnd"/>
          </w:p>
        </w:tc>
        <w:tc>
          <w:tcPr>
            <w:tcW w:w="6917" w:type="dxa"/>
            <w:vAlign w:val="center"/>
          </w:tcPr>
          <w:p w:rsidR="005575D5" w:rsidRPr="00C6116C" w:rsidRDefault="00403864" w:rsidP="00492729">
            <w:pPr>
              <w:autoSpaceDE w:val="0"/>
              <w:autoSpaceDN w:val="0"/>
              <w:spacing w:line="360" w:lineRule="auto"/>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w:t>
            </w:r>
            <w:proofErr w:type="gramStart"/>
            <w:r w:rsidRPr="00C6116C">
              <w:rPr>
                <w:rFonts w:asciiTheme="minorEastAsia" w:eastAsiaTheme="minorEastAsia" w:hAnsiTheme="minorEastAsia" w:hint="eastAsia"/>
                <w:color w:val="000000" w:themeColor="text1"/>
                <w:szCs w:val="21"/>
              </w:rPr>
              <w:t>划分标包</w:t>
            </w:r>
            <w:proofErr w:type="gramEnd"/>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492729">
            <w:pPr>
              <w:autoSpaceDE w:val="0"/>
              <w:autoSpaceDN w:val="0"/>
              <w:spacing w:line="360" w:lineRule="auto"/>
              <w:jc w:val="center"/>
              <w:rPr>
                <w:rFonts w:asciiTheme="minorEastAsia" w:eastAsiaTheme="minorEastAsia" w:hAnsiTheme="minorEastAsia"/>
                <w:szCs w:val="21"/>
              </w:rPr>
            </w:pPr>
          </w:p>
        </w:tc>
        <w:tc>
          <w:tcPr>
            <w:tcW w:w="1276" w:type="dxa"/>
            <w:vAlign w:val="center"/>
          </w:tcPr>
          <w:p w:rsidR="00A04003" w:rsidRPr="00C6116C" w:rsidRDefault="00A04003"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492729">
            <w:pPr>
              <w:spacing w:line="360" w:lineRule="auto"/>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492729">
            <w:pPr>
              <w:tabs>
                <w:tab w:val="left" w:pos="220"/>
              </w:tabs>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492729">
            <w:pPr>
              <w:tabs>
                <w:tab w:val="left" w:pos="220"/>
              </w:tabs>
              <w:autoSpaceDE w:val="0"/>
              <w:autoSpaceDN w:val="0"/>
              <w:spacing w:line="360"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492729">
            <w:pPr>
              <w:spacing w:line="360" w:lineRule="auto"/>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492729">
            <w:pPr>
              <w:spacing w:line="360" w:lineRule="auto"/>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492729">
            <w:pPr>
              <w:spacing w:line="360" w:lineRule="auto"/>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13</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492729">
            <w:pPr>
              <w:tabs>
                <w:tab w:val="left" w:pos="220"/>
              </w:tabs>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492729">
            <w:pPr>
              <w:spacing w:line="360" w:lineRule="auto"/>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492729">
            <w:pPr>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1.投标文件1式</w:t>
            </w:r>
            <w:r>
              <w:rPr>
                <w:rFonts w:ascii="宋体" w:hAnsi="宋体" w:hint="eastAsia"/>
                <w:color w:val="000000"/>
                <w:szCs w:val="21"/>
              </w:rPr>
              <w:t>3</w:t>
            </w:r>
            <w:r w:rsidRPr="00E71D1A">
              <w:rPr>
                <w:rFonts w:ascii="宋体" w:hAnsi="宋体" w:hint="eastAsia"/>
                <w:color w:val="000000"/>
                <w:szCs w:val="21"/>
              </w:rPr>
              <w:t>份，1份正本和</w:t>
            </w:r>
            <w:r>
              <w:rPr>
                <w:rFonts w:ascii="宋体" w:hAnsi="宋体" w:hint="eastAsia"/>
                <w:color w:val="000000"/>
                <w:szCs w:val="21"/>
              </w:rPr>
              <w:t>2</w:t>
            </w:r>
            <w:r w:rsidRPr="00E71D1A">
              <w:rPr>
                <w:rFonts w:ascii="宋体" w:hAnsi="宋体" w:hint="eastAsia"/>
                <w:color w:val="000000"/>
                <w:szCs w:val="21"/>
              </w:rPr>
              <w:t>份副本，</w:t>
            </w:r>
            <w:r w:rsidRPr="00E71D1A">
              <w:rPr>
                <w:rFonts w:ascii="宋体" w:hAnsi="宋体" w:hint="eastAsia"/>
                <w:bCs/>
                <w:color w:val="000000"/>
                <w:szCs w:val="21"/>
              </w:rPr>
              <w:t>投标人应将投标文件正本和所有的副本分开装订，且标明“正本”和“副本”字样</w:t>
            </w:r>
            <w:r w:rsidRPr="00E71D1A">
              <w:rPr>
                <w:rFonts w:ascii="宋体" w:hAnsi="宋体" w:hint="eastAsia"/>
                <w:color w:val="000000"/>
                <w:szCs w:val="21"/>
              </w:rPr>
              <w:t>。</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2.</w:t>
            </w:r>
            <w:r w:rsidRPr="00E71D1A">
              <w:rPr>
                <w:rFonts w:ascii="宋体" w:hAnsi="宋体"/>
                <w:color w:val="000000"/>
                <w:szCs w:val="21"/>
              </w:rPr>
              <w:t xml:space="preserve"> </w:t>
            </w:r>
            <w:r w:rsidRPr="00E71D1A">
              <w:rPr>
                <w:rFonts w:ascii="宋体" w:hAnsi="宋体" w:hint="eastAsia"/>
                <w:b/>
                <w:color w:val="000000"/>
                <w:szCs w:val="21"/>
              </w:rPr>
              <w:t>提供1套电子版，所有投标文件电子版可同刻在一个U盘里，</w:t>
            </w:r>
            <w:r w:rsidRPr="0014693B">
              <w:rPr>
                <w:rFonts w:ascii="宋体" w:hAnsi="宋体" w:hint="eastAsia"/>
                <w:b/>
                <w:color w:val="000000"/>
                <w:szCs w:val="21"/>
                <w:highlight w:val="yellow"/>
              </w:rPr>
              <w:t>电子版（盖章签字扫描版）内容需与投标文件纸质内容一致</w:t>
            </w:r>
            <w:r w:rsidRPr="00E71D1A">
              <w:rPr>
                <w:rFonts w:ascii="宋体" w:hAnsi="宋体" w:hint="eastAsia"/>
                <w:color w:val="000000"/>
                <w:szCs w:val="21"/>
              </w:rPr>
              <w:t>。</w:t>
            </w:r>
          </w:p>
          <w:p w:rsidR="00492729" w:rsidRPr="00E71D1A" w:rsidRDefault="00492729" w:rsidP="00492729">
            <w:pPr>
              <w:autoSpaceDE w:val="0"/>
              <w:autoSpaceDN w:val="0"/>
              <w:spacing w:line="360" w:lineRule="auto"/>
              <w:rPr>
                <w:rFonts w:ascii="宋体" w:hAnsi="宋体"/>
                <w:color w:val="000000"/>
                <w:szCs w:val="21"/>
              </w:rPr>
            </w:pPr>
            <w:r w:rsidRPr="00E71D1A">
              <w:rPr>
                <w:rFonts w:ascii="宋体" w:hAnsi="宋体" w:hint="eastAsia"/>
                <w:color w:val="000000"/>
                <w:szCs w:val="21"/>
              </w:rPr>
              <w:lastRenderedPageBreak/>
              <w:t>3.</w:t>
            </w:r>
            <w:r w:rsidRPr="00E71D1A">
              <w:rPr>
                <w:rFonts w:ascii="宋体" w:hAnsi="宋体"/>
                <w:color w:val="000000"/>
                <w:szCs w:val="21"/>
              </w:rPr>
              <w:t xml:space="preserve"> </w:t>
            </w:r>
            <w:r w:rsidRPr="00E71D1A">
              <w:rPr>
                <w:rFonts w:ascii="宋体" w:hAnsi="宋体" w:hint="eastAsia"/>
                <w:color w:val="000000"/>
                <w:szCs w:val="21"/>
              </w:rPr>
              <w:t>投标文件正本、副本和电子版应单独用信封密封封装并在封口加盖骑缝章，信封上注明“正本”、“副本”、“电子文件”、投标人名称、项目名称、标包、招标编号。其中电子文件不做压缩处理、不留密码，</w:t>
            </w:r>
            <w:r w:rsidRPr="0014693B">
              <w:rPr>
                <w:rFonts w:ascii="宋体" w:hAnsi="宋体" w:hint="eastAsia"/>
                <w:color w:val="000000"/>
                <w:szCs w:val="21"/>
                <w:highlight w:val="yellow"/>
              </w:rPr>
              <w:t>所有可编辑版本文件用WORD或EXCEL格式处理，盖章签字扫描版本文件用PDF格式处理。</w:t>
            </w:r>
          </w:p>
          <w:p w:rsidR="00492729" w:rsidRPr="00E71D1A" w:rsidRDefault="00492729" w:rsidP="00492729">
            <w:pPr>
              <w:tabs>
                <w:tab w:val="left" w:pos="318"/>
              </w:tabs>
              <w:spacing w:line="360" w:lineRule="auto"/>
              <w:rPr>
                <w:rFonts w:ascii="宋体" w:hAnsi="宋体"/>
                <w:color w:val="000000"/>
                <w:szCs w:val="21"/>
              </w:rPr>
            </w:pPr>
            <w:r w:rsidRPr="00E71D1A">
              <w:rPr>
                <w:rFonts w:ascii="宋体" w:hAnsi="宋体" w:hint="eastAsia"/>
                <w:color w:val="000000"/>
                <w:szCs w:val="21"/>
              </w:rPr>
              <w:t>4.</w:t>
            </w:r>
            <w:r w:rsidRPr="00E71D1A">
              <w:rPr>
                <w:rFonts w:ascii="宋体" w:hAnsi="宋体"/>
                <w:color w:val="000000"/>
                <w:szCs w:val="21"/>
              </w:rPr>
              <w:t xml:space="preserve"> </w:t>
            </w:r>
            <w:r w:rsidRPr="00E71D1A">
              <w:rPr>
                <w:rFonts w:ascii="宋体" w:hAnsi="宋体" w:hint="eastAsia"/>
                <w:color w:val="000000"/>
                <w:szCs w:val="21"/>
              </w:rPr>
              <w:t>报价商务技术三部分文件统一胶装成一册。</w:t>
            </w:r>
          </w:p>
          <w:p w:rsidR="00492729" w:rsidRPr="00E71D1A" w:rsidRDefault="00492729" w:rsidP="00492729">
            <w:pPr>
              <w:spacing w:line="360" w:lineRule="auto"/>
              <w:ind w:left="280" w:hanging="280"/>
              <w:rPr>
                <w:rFonts w:ascii="宋体" w:hAnsi="宋体"/>
                <w:b/>
                <w:color w:val="000000"/>
                <w:szCs w:val="21"/>
              </w:rPr>
            </w:pPr>
            <w:r w:rsidRPr="00E71D1A">
              <w:rPr>
                <w:rFonts w:ascii="宋体" w:hAnsi="宋体" w:hint="eastAsia"/>
                <w:color w:val="000000"/>
                <w:szCs w:val="21"/>
              </w:rPr>
              <w:t>5.</w:t>
            </w:r>
            <w:r w:rsidRPr="00E71D1A">
              <w:rPr>
                <w:rFonts w:ascii="宋体" w:hAnsi="宋体"/>
                <w:color w:val="000000"/>
                <w:szCs w:val="21"/>
              </w:rPr>
              <w:t xml:space="preserve"> </w:t>
            </w:r>
            <w:r w:rsidRPr="00E71D1A">
              <w:rPr>
                <w:rFonts w:ascii="宋体" w:hAnsi="宋体" w:hint="eastAsia"/>
                <w:b/>
                <w:color w:val="000000"/>
                <w:szCs w:val="21"/>
              </w:rPr>
              <w:t>所有信封均应清楚标明：</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收件人地址：广州市天河区黄埔大道西平云路163号通讯大楼6</w:t>
            </w:r>
            <w:proofErr w:type="gramStart"/>
            <w:r w:rsidRPr="00E71D1A">
              <w:rPr>
                <w:rFonts w:ascii="宋体" w:hAnsi="宋体" w:hint="eastAsia"/>
                <w:color w:val="000000"/>
                <w:szCs w:val="21"/>
              </w:rPr>
              <w:t>楼战略</w:t>
            </w:r>
            <w:proofErr w:type="gramEnd"/>
            <w:r w:rsidRPr="00E71D1A">
              <w:rPr>
                <w:rFonts w:ascii="宋体" w:hAnsi="宋体" w:hint="eastAsia"/>
                <w:color w:val="000000"/>
                <w:szCs w:val="21"/>
              </w:rPr>
              <w:t>运营中心</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邮编：510656</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收件人：广州广电计量检测股份有限公司 刘素华女士  收</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招标编号：</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投标项目：</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投标人：</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投标人联系方式：</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投标人地址：</w:t>
            </w:r>
          </w:p>
          <w:p w:rsidR="005575D5" w:rsidRPr="00C6116C" w:rsidRDefault="00492729" w:rsidP="00492729">
            <w:pPr>
              <w:spacing w:line="360" w:lineRule="auto"/>
              <w:jc w:val="left"/>
              <w:rPr>
                <w:rFonts w:asciiTheme="minorEastAsia" w:eastAsiaTheme="minorEastAsia" w:hAnsiTheme="minorEastAsia"/>
                <w:szCs w:val="21"/>
              </w:rPr>
            </w:pPr>
            <w:r w:rsidRPr="00E71D1A">
              <w:rPr>
                <w:rFonts w:ascii="宋体" w:hAnsi="宋体" w:hint="eastAsia"/>
                <w:color w:val="000000"/>
                <w:szCs w:val="21"/>
              </w:rPr>
              <w:t>封面标注“201</w:t>
            </w:r>
            <w:r>
              <w:rPr>
                <w:rFonts w:ascii="宋体" w:hAnsi="宋体" w:hint="eastAsia"/>
                <w:color w:val="000000"/>
                <w:szCs w:val="21"/>
              </w:rPr>
              <w:t>9</w:t>
            </w:r>
            <w:r w:rsidRPr="00E71D1A">
              <w:rPr>
                <w:rFonts w:ascii="宋体" w:hAnsi="宋体" w:hint="eastAsia"/>
                <w:color w:val="000000"/>
                <w:szCs w:val="21"/>
              </w:rPr>
              <w:t>年  月  日12:00之前不得启封”字句</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20</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907CAB">
              <w:rPr>
                <w:rFonts w:asciiTheme="minorEastAsia" w:eastAsiaTheme="minorEastAsia" w:hAnsiTheme="minorEastAsia"/>
                <w:szCs w:val="21"/>
              </w:rPr>
              <w:t>GDJL-19/02-025</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B211A8">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w:t>
            </w:r>
            <w:r w:rsidR="008A5355">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907CAB">
              <w:rPr>
                <w:rFonts w:asciiTheme="minorEastAsia" w:eastAsiaTheme="minorEastAsia" w:hAnsiTheme="minorEastAsia" w:hint="eastAsia"/>
                <w:szCs w:val="21"/>
                <w:u w:val="single"/>
              </w:rPr>
              <w:t>3</w:t>
            </w:r>
            <w:r w:rsidR="009F18FD">
              <w:rPr>
                <w:rFonts w:asciiTheme="minorEastAsia" w:eastAsiaTheme="minorEastAsia" w:hAnsiTheme="minorEastAsia" w:hint="eastAsia"/>
                <w:szCs w:val="21"/>
                <w:u w:val="single"/>
              </w:rPr>
              <w:t>月</w:t>
            </w:r>
            <w:r w:rsidR="00B211A8">
              <w:rPr>
                <w:rFonts w:asciiTheme="minorEastAsia" w:eastAsiaTheme="minorEastAsia" w:hAnsiTheme="minorEastAsia" w:hint="eastAsia"/>
                <w:szCs w:val="21"/>
                <w:u w:val="single"/>
              </w:rPr>
              <w:t>7</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w:t>
            </w:r>
            <w:r w:rsidR="008A5355">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907CAB">
              <w:rPr>
                <w:rFonts w:asciiTheme="minorEastAsia" w:eastAsiaTheme="minorEastAsia" w:hAnsiTheme="minorEastAsia" w:hint="eastAsia"/>
                <w:szCs w:val="21"/>
                <w:u w:val="single"/>
              </w:rPr>
              <w:t>3</w:t>
            </w:r>
            <w:r w:rsidR="009F18FD">
              <w:rPr>
                <w:rFonts w:asciiTheme="minorEastAsia" w:eastAsiaTheme="minorEastAsia" w:hAnsiTheme="minorEastAsia" w:hint="eastAsia"/>
                <w:szCs w:val="21"/>
                <w:u w:val="single"/>
              </w:rPr>
              <w:t>月</w:t>
            </w:r>
            <w:r w:rsidR="00B211A8">
              <w:rPr>
                <w:rFonts w:asciiTheme="minorEastAsia" w:eastAsiaTheme="minorEastAsia" w:hAnsiTheme="minorEastAsia" w:hint="eastAsia"/>
                <w:szCs w:val="21"/>
                <w:u w:val="single"/>
              </w:rPr>
              <w:t>7</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492729">
            <w:pPr>
              <w:numPr>
                <w:ilvl w:val="0"/>
                <w:numId w:val="4"/>
              </w:numPr>
              <w:tabs>
                <w:tab w:val="left" w:pos="709"/>
              </w:tabs>
              <w:spacing w:after="120"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492729">
            <w:pPr>
              <w:numPr>
                <w:ilvl w:val="0"/>
                <w:numId w:val="4"/>
              </w:numPr>
              <w:tabs>
                <w:tab w:val="left" w:pos="709"/>
              </w:tabs>
              <w:spacing w:after="120"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资格后</w:t>
            </w:r>
            <w:proofErr w:type="gramStart"/>
            <w:r w:rsidRPr="00C6116C">
              <w:rPr>
                <w:rFonts w:asciiTheme="minorEastAsia" w:eastAsiaTheme="minorEastAsia" w:hAnsiTheme="minorEastAsia" w:hint="eastAsia"/>
                <w:szCs w:val="21"/>
              </w:rPr>
              <w:t>审采用</w:t>
            </w:r>
            <w:proofErr w:type="gramEnd"/>
            <w:r w:rsidRPr="00C6116C">
              <w:rPr>
                <w:rFonts w:asciiTheme="minorEastAsia" w:eastAsiaTheme="minorEastAsia" w:hAnsiTheme="minorEastAsia" w:hint="eastAsia"/>
                <w:szCs w:val="21"/>
              </w:rPr>
              <w:t>合格制</w:t>
            </w:r>
            <w:r w:rsidRPr="00C6116C">
              <w:rPr>
                <w:rFonts w:asciiTheme="minorEastAsia" w:eastAsiaTheme="minorEastAsia" w:hAnsiTheme="minorEastAsia"/>
                <w:szCs w:val="21"/>
              </w:rPr>
              <w:t>。</w:t>
            </w:r>
          </w:p>
          <w:p w:rsidR="005575D5" w:rsidRPr="00C6116C" w:rsidRDefault="005575D5" w:rsidP="00492729">
            <w:pPr>
              <w:numPr>
                <w:ilvl w:val="0"/>
                <w:numId w:val="4"/>
              </w:numPr>
              <w:tabs>
                <w:tab w:val="left" w:pos="709"/>
              </w:tabs>
              <w:spacing w:after="120"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w:t>
            </w:r>
            <w:r w:rsidRPr="00C6116C">
              <w:rPr>
                <w:rFonts w:asciiTheme="minorEastAsia" w:eastAsiaTheme="minorEastAsia" w:hAnsiTheme="minorEastAsia" w:hint="eastAsia"/>
                <w:szCs w:val="21"/>
              </w:rPr>
              <w:lastRenderedPageBreak/>
              <w:t>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26</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492729">
            <w:pPr>
              <w:numPr>
                <w:ilvl w:val="0"/>
                <w:numId w:val="2"/>
              </w:numPr>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492729">
            <w:pPr>
              <w:numPr>
                <w:ilvl w:val="0"/>
                <w:numId w:val="2"/>
              </w:numPr>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w:t>
            </w:r>
            <w:proofErr w:type="gramStart"/>
            <w:r w:rsidRPr="00C6116C">
              <w:rPr>
                <w:rFonts w:asciiTheme="minorEastAsia" w:eastAsiaTheme="minorEastAsia" w:hAnsiTheme="minorEastAsia" w:hint="eastAsia"/>
                <w:szCs w:val="21"/>
              </w:rPr>
              <w:t>以下其中</w:t>
            </w:r>
            <w:proofErr w:type="gramEnd"/>
            <w:r w:rsidRPr="00C6116C">
              <w:rPr>
                <w:rFonts w:asciiTheme="minorEastAsia" w:eastAsiaTheme="minorEastAsia" w:hAnsiTheme="minorEastAsia" w:hint="eastAsia"/>
                <w:szCs w:val="21"/>
              </w:rPr>
              <w:t>一条规定：</w:t>
            </w:r>
          </w:p>
          <w:p w:rsidR="005575D5" w:rsidRPr="00C6116C" w:rsidRDefault="005575D5" w:rsidP="00492729">
            <w:pPr>
              <w:numPr>
                <w:ilvl w:val="0"/>
                <w:numId w:val="3"/>
              </w:numPr>
              <w:tabs>
                <w:tab w:val="clear" w:pos="420"/>
                <w:tab w:val="num" w:pos="381"/>
              </w:tabs>
              <w:spacing w:line="360" w:lineRule="auto"/>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492729">
            <w:pPr>
              <w:numPr>
                <w:ilvl w:val="0"/>
                <w:numId w:val="3"/>
              </w:numPr>
              <w:tabs>
                <w:tab w:val="clear" w:pos="420"/>
                <w:tab w:val="num" w:pos="381"/>
              </w:tabs>
              <w:spacing w:line="360" w:lineRule="auto"/>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492729">
            <w:pPr>
              <w:numPr>
                <w:ilvl w:val="0"/>
                <w:numId w:val="3"/>
              </w:numPr>
              <w:tabs>
                <w:tab w:val="clear" w:pos="420"/>
                <w:tab w:val="num" w:pos="381"/>
              </w:tabs>
              <w:spacing w:line="360" w:lineRule="auto"/>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492729">
            <w:pPr>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492729">
            <w:pPr>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492729">
            <w:pPr>
              <w:autoSpaceDE w:val="0"/>
              <w:autoSpaceDN w:val="0"/>
              <w:spacing w:before="240"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492729">
            <w:pPr>
              <w:spacing w:line="360" w:lineRule="auto"/>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492729">
            <w:pPr>
              <w:spacing w:line="360" w:lineRule="auto"/>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492729">
            <w:pPr>
              <w:autoSpaceDE w:val="0"/>
              <w:autoSpaceDN w:val="0"/>
              <w:spacing w:before="240"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492729">
            <w:pPr>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492729">
            <w:pPr>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492729">
            <w:pPr>
              <w:autoSpaceDE w:val="0"/>
              <w:autoSpaceDN w:val="0"/>
              <w:spacing w:line="360" w:lineRule="auto"/>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B211A8">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B211A8">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w:t>
      </w:r>
      <w:r w:rsidR="00416C9C">
        <w:rPr>
          <w:rFonts w:hint="eastAsia"/>
        </w:rPr>
        <w:t>4</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16C9C">
        <w:rPr>
          <w:rFonts w:hint="eastAsia"/>
        </w:rPr>
        <w:t>5</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16C9C">
        <w:rPr>
          <w:rFonts w:hint="eastAsia"/>
        </w:rPr>
        <w:t>6</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16C9C">
        <w:rPr>
          <w:rFonts w:hint="eastAsia"/>
        </w:rPr>
        <w:t>7</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16C9C">
        <w:rPr>
          <w:rFonts w:hint="eastAsia"/>
        </w:rPr>
        <w:t>8</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B211A8">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lastRenderedPageBreak/>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211A8">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w:t>
      </w:r>
      <w:r w:rsidRPr="00C6116C">
        <w:rPr>
          <w:rFonts w:ascii="宋体" w:hAnsi="宋体" w:hint="eastAsia"/>
          <w:sz w:val="24"/>
        </w:rPr>
        <w:lastRenderedPageBreak/>
        <w:t>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w:t>
      </w:r>
      <w:proofErr w:type="gramStart"/>
      <w:r w:rsidR="00B40DEC" w:rsidRPr="00C6116C">
        <w:rPr>
          <w:rFonts w:asciiTheme="minorEastAsia" w:eastAsiaTheme="minorEastAsia" w:hAnsiTheme="minorEastAsia"/>
          <w:sz w:val="24"/>
        </w:rPr>
        <w:t>行间插字或</w:t>
      </w:r>
      <w:proofErr w:type="gramEnd"/>
      <w:r w:rsidR="00B40DEC" w:rsidRPr="00C6116C">
        <w:rPr>
          <w:rFonts w:asciiTheme="minorEastAsia" w:eastAsiaTheme="minorEastAsia" w:hAnsiTheme="minorEastAsia"/>
          <w:sz w:val="24"/>
        </w:rPr>
        <w:t>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lastRenderedPageBreak/>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C6116C">
        <w:rPr>
          <w:rFonts w:asciiTheme="minorEastAsia" w:eastAsiaTheme="minorEastAsia" w:hAnsiTheme="minorEastAsia" w:hint="eastAsia"/>
          <w:sz w:val="24"/>
        </w:rPr>
        <w:t>作出</w:t>
      </w:r>
      <w:proofErr w:type="gramEnd"/>
      <w:r w:rsidR="00B40DEC" w:rsidRPr="00C6116C">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w:t>
      </w:r>
      <w:r w:rsidR="00B40DEC" w:rsidRPr="00C6116C">
        <w:rPr>
          <w:rFonts w:asciiTheme="minorEastAsia" w:eastAsiaTheme="minorEastAsia" w:hAnsiTheme="minorEastAsia" w:hint="eastAsia"/>
          <w:sz w:val="24"/>
        </w:rPr>
        <w:lastRenderedPageBreak/>
        <w:t>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w:t>
      </w:r>
      <w:proofErr w:type="gramStart"/>
      <w:r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proofErr w:type="gramStart"/>
      <w:r w:rsidR="002A5536"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w:t>
      </w:r>
      <w:proofErr w:type="gramStart"/>
      <w:r w:rsidRPr="00C6116C">
        <w:rPr>
          <w:rFonts w:asciiTheme="minorEastAsia" w:eastAsiaTheme="minorEastAsia" w:hAnsiTheme="minorEastAsia" w:hint="eastAsia"/>
          <w:sz w:val="24"/>
        </w:rPr>
        <w:t>评分占</w:t>
      </w:r>
      <w:proofErr w:type="gramEnd"/>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w:t>
      </w:r>
      <w:proofErr w:type="gramStart"/>
      <w:r w:rsidR="00B40DEC" w:rsidRPr="00C6116C">
        <w:rPr>
          <w:rFonts w:asciiTheme="minorEastAsia" w:eastAsiaTheme="minorEastAsia" w:hAnsiTheme="minorEastAsia"/>
          <w:sz w:val="24"/>
        </w:rPr>
        <w:t>地点</w:t>
      </w:r>
      <w:r w:rsidR="00B40DEC" w:rsidRPr="00C6116C">
        <w:rPr>
          <w:rFonts w:asciiTheme="minorEastAsia" w:eastAsiaTheme="minorEastAsia" w:hAnsiTheme="minorEastAsia" w:hint="eastAsia"/>
          <w:sz w:val="24"/>
        </w:rPr>
        <w:t>赴</w:t>
      </w:r>
      <w:proofErr w:type="gramEnd"/>
      <w:r w:rsidR="00B40DEC" w:rsidRPr="00C6116C">
        <w:rPr>
          <w:rFonts w:asciiTheme="minorEastAsia" w:eastAsiaTheme="minorEastAsia" w:hAnsiTheme="minorEastAsia" w:hint="eastAsia"/>
          <w:sz w:val="24"/>
        </w:rPr>
        <w:t>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w:t>
      </w:r>
      <w:proofErr w:type="gramStart"/>
      <w:r w:rsidR="00B40DEC" w:rsidRPr="00C6116C">
        <w:rPr>
          <w:rFonts w:asciiTheme="minorEastAsia" w:eastAsiaTheme="minorEastAsia" w:hAnsiTheme="minorEastAsia" w:hint="eastAsia"/>
          <w:sz w:val="24"/>
        </w:rPr>
        <w:t>上述第</w:t>
      </w:r>
      <w:r w:rsidRPr="00C6116C">
        <w:rPr>
          <w:rFonts w:asciiTheme="minorEastAsia" w:eastAsiaTheme="minorEastAsia" w:hAnsiTheme="minorEastAsia" w:hint="eastAsia"/>
          <w:sz w:val="24"/>
        </w:rPr>
        <w:t>2</w:t>
      </w:r>
      <w:proofErr w:type="gramEnd"/>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A27279" w:rsidRPr="00262C1F" w:rsidRDefault="00A27279" w:rsidP="00B211A8">
      <w:pPr>
        <w:adjustRightInd w:val="0"/>
        <w:snapToGrid w:val="0"/>
        <w:ind w:leftChars="-135" w:left="-283" w:right="482" w:firstLineChars="2352" w:firstLine="4958"/>
        <w:jc w:val="left"/>
        <w:rPr>
          <w:rFonts w:asciiTheme="minorEastAsia" w:hAnsiTheme="minorEastAsia"/>
          <w:b/>
          <w:szCs w:val="21"/>
        </w:rPr>
      </w:pPr>
      <w:bookmarkStart w:id="61" w:name="_Toc523836975"/>
      <w:r w:rsidRPr="00262C1F">
        <w:rPr>
          <w:rFonts w:asciiTheme="minorEastAsia" w:hAnsiTheme="minorEastAsia" w:hint="eastAsia"/>
          <w:b/>
          <w:szCs w:val="21"/>
        </w:rPr>
        <w:t>合同编号：</w:t>
      </w:r>
    </w:p>
    <w:p w:rsidR="00A27279" w:rsidRPr="00262C1F" w:rsidRDefault="00A27279" w:rsidP="00A27279">
      <w:pPr>
        <w:adjustRightInd w:val="0"/>
        <w:snapToGrid w:val="0"/>
        <w:ind w:rightChars="-27" w:right="-57"/>
        <w:jc w:val="center"/>
        <w:rPr>
          <w:rFonts w:asciiTheme="minorEastAsia" w:hAnsiTheme="minorEastAsia"/>
          <w:b/>
          <w:szCs w:val="21"/>
        </w:rPr>
      </w:pPr>
      <w:r w:rsidRPr="00262C1F">
        <w:rPr>
          <w:rFonts w:asciiTheme="minorEastAsia" w:hAnsiTheme="minorEastAsia" w:hint="eastAsia"/>
          <w:b/>
          <w:szCs w:val="21"/>
        </w:rPr>
        <w:t>采购合同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乙方（供应商）：</w:t>
      </w:r>
    </w:p>
    <w:p w:rsidR="00A27279" w:rsidRPr="00262C1F" w:rsidRDefault="00A27279" w:rsidP="00A27279">
      <w:pPr>
        <w:adjustRightInd w:val="0"/>
        <w:snapToGrid w:val="0"/>
        <w:spacing w:line="420" w:lineRule="exact"/>
        <w:ind w:firstLineChars="196" w:firstLine="412"/>
        <w:jc w:val="left"/>
        <w:rPr>
          <w:rFonts w:asciiTheme="minorEastAsia" w:hAnsiTheme="minorEastAsia"/>
          <w:b/>
          <w:szCs w:val="21"/>
        </w:rPr>
      </w:pPr>
      <w:r w:rsidRPr="00262C1F">
        <w:rPr>
          <w:rFonts w:asciiTheme="minorEastAsia" w:hAnsiTheme="minorEastAsia" w:hint="eastAsia"/>
          <w:szCs w:val="21"/>
        </w:rPr>
        <w:t>根据《中华人民共和国合同法》等法律法规的规定，甲乙双方经过友好协商，签订本合同。</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第一条  合同标的</w:t>
      </w:r>
    </w:p>
    <w:p w:rsidR="00A27279" w:rsidRPr="00262C1F" w:rsidRDefault="00A27279" w:rsidP="00A27279">
      <w:pPr>
        <w:adjustRightInd w:val="0"/>
        <w:snapToGrid w:val="0"/>
        <w:spacing w:line="420" w:lineRule="exact"/>
        <w:ind w:rightChars="-27" w:right="-57" w:firstLineChars="200" w:firstLine="420"/>
        <w:jc w:val="left"/>
        <w:rPr>
          <w:rFonts w:asciiTheme="minorEastAsia" w:hAnsiTheme="minorEastAsia"/>
          <w:szCs w:val="21"/>
        </w:rPr>
      </w:pPr>
      <w:r w:rsidRPr="00262C1F">
        <w:rPr>
          <w:rFonts w:asciiTheme="minorEastAsia" w:hAnsiTheme="minorEastAsia" w:hint="eastAsia"/>
          <w:szCs w:val="21"/>
        </w:rPr>
        <w:t>乙方根据甲方需求提供下列货物：</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第二条  合同总价</w:t>
      </w:r>
    </w:p>
    <w:p w:rsidR="00A27279" w:rsidRPr="00262C1F" w:rsidRDefault="00A27279" w:rsidP="00A27279">
      <w:pPr>
        <w:spacing w:line="420" w:lineRule="exact"/>
        <w:ind w:firstLineChars="200" w:firstLine="420"/>
        <w:jc w:val="left"/>
        <w:rPr>
          <w:rFonts w:asciiTheme="minorEastAsia" w:hAnsiTheme="minorEastAsia"/>
          <w:kern w:val="0"/>
          <w:szCs w:val="21"/>
        </w:rPr>
      </w:pPr>
      <w:r w:rsidRPr="00262C1F">
        <w:rPr>
          <w:rFonts w:asciiTheme="minorEastAsia" w:hAnsiTheme="minorEastAsia" w:hint="eastAsia"/>
          <w:szCs w:val="21"/>
        </w:rPr>
        <w:t>1、</w:t>
      </w:r>
      <w:r w:rsidRPr="00262C1F">
        <w:rPr>
          <w:rFonts w:asciiTheme="minorEastAsia" w:hAnsiTheme="minorEastAsia" w:hint="eastAsia"/>
          <w:kern w:val="0"/>
          <w:szCs w:val="21"/>
        </w:rPr>
        <w:t>本合同项下货物总价为</w:t>
      </w:r>
      <w:r w:rsidRPr="00262C1F">
        <w:rPr>
          <w:rFonts w:asciiTheme="minorEastAsia" w:hAnsiTheme="minorEastAsia" w:hint="eastAsia"/>
          <w:b/>
          <w:kern w:val="0"/>
          <w:szCs w:val="21"/>
          <w:u w:val="single"/>
        </w:rPr>
        <w:t>￥     元（大写人民币：     ）</w:t>
      </w:r>
      <w:r w:rsidRPr="00262C1F">
        <w:rPr>
          <w:rFonts w:asciiTheme="minorEastAsia" w:hAnsiTheme="minorEastAsia" w:hint="eastAsia"/>
          <w:kern w:val="0"/>
          <w:szCs w:val="21"/>
        </w:rPr>
        <w:t>（含16％的增值税）。合同总价包含货物设计、制造、包装、仓储、运输、保险、验收、安装、调试、培训、保修等发生的所有含税费用。除此之外，甲方无须再支付任何费用。</w:t>
      </w:r>
    </w:p>
    <w:p w:rsidR="00A27279" w:rsidRPr="00262C1F" w:rsidRDefault="00A27279" w:rsidP="00A27279">
      <w:pPr>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2、本合同增值税税率依据国家最新政策执行，若国家调整税率，则保持本合同不含税金额不变，按新税率计算合同含税总价。</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第三条  货物保证</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所提供的货物的质量技术规格应与本合同附件产品技术规格书等文件的标准相一致；若技术性能无特殊说明，则按国家有关部门最新颁布的标准及规范为准。乙方所提供的货物必须附有货物纸质版及刻光盘的电子版使用说明书。</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2、乙方应保证对所提供的货物拥有合法的所有权，同时货物是全新、未使用过的原装合格正品，并完全符合合同规定的质量、规格和性能的要求。且货物须为正规渠道销售的货物，具备出厂合格证。</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3、乙方应保证对所提供的货物拥有完整的知识产权许可使用权利，甲方在中华人民共和国内使用该货物或货物的任何一部分时，免受第三方提出的侵犯其著作权、专利权、商标权等知识产权的起诉。</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第四条  包装要求</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262C1F">
        <w:rPr>
          <w:rFonts w:asciiTheme="minorEastAsia" w:hAnsiTheme="minorEastAsia"/>
          <w:szCs w:val="21"/>
        </w:rPr>
        <w:t>随机的必备品、配件、工具数量</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第五条  交货</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1、交货方式为乙方负责送货上门，交货期为在本合同签订后</w:t>
      </w:r>
      <w:r w:rsidRPr="00262C1F">
        <w:rPr>
          <w:rFonts w:asciiTheme="minorEastAsia" w:hAnsiTheme="minorEastAsia" w:hint="eastAsia"/>
          <w:szCs w:val="21"/>
          <w:u w:val="single"/>
        </w:rPr>
        <w:t xml:space="preserve">     </w:t>
      </w:r>
      <w:r w:rsidRPr="00262C1F">
        <w:rPr>
          <w:rFonts w:asciiTheme="minorEastAsia" w:hAnsiTheme="minorEastAsia" w:hint="eastAsia"/>
          <w:szCs w:val="21"/>
        </w:rPr>
        <w:t>交货，交货地点为乙方送货到</w:t>
      </w:r>
      <w:r w:rsidRPr="00262C1F">
        <w:rPr>
          <w:rFonts w:asciiTheme="minorEastAsia" w:hAnsiTheme="minorEastAsia" w:hint="eastAsia"/>
          <w:szCs w:val="21"/>
          <w:u w:val="single"/>
        </w:rPr>
        <w:t xml:space="preserve">          </w:t>
      </w:r>
      <w:r w:rsidRPr="00262C1F">
        <w:rPr>
          <w:rFonts w:asciiTheme="minorEastAsia" w:hAnsiTheme="minorEastAsia" w:hint="eastAsia"/>
          <w:szCs w:val="21"/>
        </w:rPr>
        <w:t>，发货</w:t>
      </w:r>
      <w:proofErr w:type="gramStart"/>
      <w:r w:rsidRPr="00262C1F">
        <w:rPr>
          <w:rFonts w:asciiTheme="minorEastAsia" w:hAnsiTheme="minorEastAsia" w:hint="eastAsia"/>
          <w:szCs w:val="21"/>
        </w:rPr>
        <w:t>前联系</w:t>
      </w:r>
      <w:proofErr w:type="gramEnd"/>
      <w:r w:rsidRPr="00262C1F">
        <w:rPr>
          <w:rFonts w:asciiTheme="minorEastAsia" w:hAnsiTheme="minorEastAsia" w:hint="eastAsia"/>
          <w:szCs w:val="21"/>
          <w:u w:val="single"/>
        </w:rPr>
        <w:t xml:space="preserve">     </w:t>
      </w:r>
      <w:r w:rsidRPr="00262C1F">
        <w:rPr>
          <w:rFonts w:asciiTheme="minorEastAsia" w:hAnsiTheme="minorEastAsia" w:hint="eastAsia"/>
          <w:szCs w:val="21"/>
        </w:rPr>
        <w:t>，货物运输及运输费用由乙方负责。乙方须在包装箱外表标注货物名</w:t>
      </w:r>
      <w:r w:rsidRPr="00262C1F">
        <w:rPr>
          <w:rFonts w:asciiTheme="minorEastAsia" w:hAnsiTheme="minorEastAsia" w:hint="eastAsia"/>
          <w:szCs w:val="21"/>
        </w:rPr>
        <w:lastRenderedPageBreak/>
        <w:t>称和规格型号，并</w:t>
      </w:r>
      <w:proofErr w:type="gramStart"/>
      <w:r w:rsidRPr="00262C1F">
        <w:rPr>
          <w:rFonts w:asciiTheme="minorEastAsia" w:hAnsiTheme="minorEastAsia" w:hint="eastAsia"/>
          <w:szCs w:val="21"/>
        </w:rPr>
        <w:t>标注总箱</w:t>
      </w:r>
      <w:proofErr w:type="gramEnd"/>
      <w:r w:rsidRPr="00262C1F">
        <w:rPr>
          <w:rFonts w:asciiTheme="minorEastAsia" w:hAnsiTheme="minorEastAsia" w:hint="eastAsia"/>
          <w:szCs w:val="21"/>
        </w:rPr>
        <w:t>数与分箱序号，标注应明显清晰无误。</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2、乙方发货当天按甲方发货通知单的要求，将相关发货信息发给甲方设备管理员邮箱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，以及采购人邮箱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第六条  售后服务</w:t>
      </w:r>
    </w:p>
    <w:p w:rsidR="00A27279" w:rsidRPr="00262C1F" w:rsidRDefault="00A27279" w:rsidP="00A27279">
      <w:pPr>
        <w:tabs>
          <w:tab w:val="left" w:pos="1620"/>
        </w:tabs>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1、乙方应按照国家有关法律法规规章和“三包”规定履行售后服务。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2、所购货物由乙方提供</w:t>
      </w:r>
      <w:r w:rsidRPr="00262C1F">
        <w:rPr>
          <w:rFonts w:asciiTheme="minorEastAsia" w:hAnsiTheme="minorEastAsia" w:hint="eastAsia"/>
          <w:szCs w:val="21"/>
          <w:u w:val="single"/>
        </w:rPr>
        <w:t xml:space="preserve">     </w:t>
      </w:r>
      <w:r w:rsidRPr="00262C1F">
        <w:rPr>
          <w:rFonts w:asciiTheme="minorEastAsia" w:hAnsiTheme="minorEastAsia" w:hint="eastAsia"/>
          <w:szCs w:val="21"/>
        </w:rPr>
        <w:t>年的整机保修，</w:t>
      </w:r>
      <w:r w:rsidRPr="00262C1F">
        <w:rPr>
          <w:rFonts w:asciiTheme="minorEastAsia" w:hAnsiTheme="minorEastAsia"/>
          <w:szCs w:val="21"/>
        </w:rPr>
        <w:t>保修期自甲方在货物质量验收单上签字之日起计算。</w:t>
      </w:r>
      <w:r w:rsidRPr="00262C1F">
        <w:rPr>
          <w:rFonts w:asciiTheme="minorEastAsia" w:hAnsiTheme="minorEastAsia" w:hint="eastAsia"/>
          <w:szCs w:val="21"/>
        </w:rPr>
        <w:t>乙方免费提供货物安装，调试服务。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3、乙方应在甲方发出电话或书面通知后2个工作日内提供售后服务。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4、保修期后的货物维护费用，乙方按成本收取。</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第七条  货款支付方式</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1、本合同项下所有款项以银行转账支付，合同签订后甲方向乙方支付货款的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％作为定金，即</w:t>
      </w:r>
      <w:r w:rsidRPr="00262C1F">
        <w:rPr>
          <w:rFonts w:asciiTheme="minorEastAsia" w:hAnsiTheme="minorEastAsia" w:hint="eastAsia"/>
          <w:b/>
          <w:szCs w:val="21"/>
          <w:u w:val="single"/>
        </w:rPr>
        <w:t>￥     元（大写人民币：     ）</w:t>
      </w:r>
      <w:r w:rsidRPr="00262C1F">
        <w:rPr>
          <w:rFonts w:asciiTheme="minorEastAsia" w:hAnsiTheme="minorEastAsia" w:hint="eastAsia"/>
          <w:szCs w:val="21"/>
        </w:rPr>
        <w:t>，货物到货验收合格，并收到全部货款的增值税专用发票后甲方向乙方支付货款的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％，即人民币</w:t>
      </w:r>
      <w:r w:rsidRPr="00262C1F">
        <w:rPr>
          <w:rFonts w:asciiTheme="minorEastAsia" w:hAnsiTheme="minorEastAsia" w:hint="eastAsia"/>
          <w:b/>
          <w:szCs w:val="21"/>
          <w:u w:val="single"/>
        </w:rPr>
        <w:t>￥     元（大写人民币：     ）</w:t>
      </w:r>
      <w:r w:rsidRPr="00262C1F">
        <w:rPr>
          <w:rFonts w:asciiTheme="minorEastAsia" w:hAnsiTheme="minorEastAsia" w:hint="eastAsia"/>
          <w:b/>
          <w:szCs w:val="21"/>
        </w:rPr>
        <w:t>。</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2、乙方提供的增值税专用发票必须严格按甲方开具说明的要求开具。合同和发票寄送地址：</w:t>
      </w:r>
      <w:r w:rsidRPr="00262C1F">
        <w:rPr>
          <w:rFonts w:asciiTheme="minorEastAsia" w:hAnsiTheme="minorEastAsia" w:hint="eastAsia"/>
          <w:szCs w:val="21"/>
          <w:u w:val="single"/>
        </w:rPr>
        <w:t xml:space="preserve">          </w:t>
      </w:r>
      <w:r w:rsidRPr="00262C1F">
        <w:rPr>
          <w:rFonts w:asciiTheme="minorEastAsia" w:hAnsiTheme="minorEastAsia" w:hint="eastAsia"/>
          <w:szCs w:val="21"/>
        </w:rPr>
        <w:t>，收件人</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第八条  违约责任</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w:t>
      </w:r>
      <w:r w:rsidRPr="00262C1F">
        <w:rPr>
          <w:rFonts w:asciiTheme="minorEastAsia" w:hAnsiTheme="minorEastAsia"/>
          <w:szCs w:val="21"/>
        </w:rPr>
        <w:t>、</w:t>
      </w:r>
      <w:r w:rsidRPr="00262C1F">
        <w:rPr>
          <w:rFonts w:asciiTheme="minorEastAsia" w:hAnsiTheme="minorEastAsia" w:hint="eastAsia"/>
          <w:szCs w:val="21"/>
        </w:rPr>
        <w:t>如乙方不能按时交付货物，每逾期1天乙方向甲方支付合同总价5‰的违约金，但累计违约金总额不超过合同总价的5% 。</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w:t>
      </w:r>
      <w:r w:rsidRPr="00262C1F">
        <w:rPr>
          <w:rFonts w:asciiTheme="minorEastAsia" w:hAnsiTheme="minorEastAsia"/>
          <w:szCs w:val="21"/>
        </w:rPr>
        <w:t>乙方所交</w:t>
      </w:r>
      <w:r w:rsidRPr="00262C1F">
        <w:rPr>
          <w:rFonts w:asciiTheme="minorEastAsia" w:hAnsiTheme="minorEastAsia" w:hint="eastAsia"/>
          <w:szCs w:val="21"/>
        </w:rPr>
        <w:t>付</w:t>
      </w:r>
      <w:r w:rsidRPr="00262C1F">
        <w:rPr>
          <w:rFonts w:asciiTheme="minorEastAsia" w:hAnsiTheme="minorEastAsia"/>
          <w:szCs w:val="21"/>
        </w:rPr>
        <w:t>的货物品种、型号、规格不符合合同规定的，甲方有权拒收。</w:t>
      </w:r>
      <w:r w:rsidRPr="00262C1F">
        <w:rPr>
          <w:rFonts w:asciiTheme="minorEastAsia" w:hAnsiTheme="minorEastAsia" w:hint="eastAsia"/>
          <w:szCs w:val="21"/>
        </w:rPr>
        <w:t>甲方因此拒收的，</w:t>
      </w:r>
      <w:r w:rsidRPr="00262C1F">
        <w:rPr>
          <w:rFonts w:asciiTheme="minorEastAsia" w:hAnsiTheme="minorEastAsia"/>
          <w:szCs w:val="21"/>
        </w:rPr>
        <w:t>乙方</w:t>
      </w:r>
      <w:r w:rsidRPr="00262C1F">
        <w:rPr>
          <w:rFonts w:asciiTheme="minorEastAsia" w:hAnsiTheme="minorEastAsia" w:hint="eastAsia"/>
          <w:szCs w:val="21"/>
        </w:rPr>
        <w:t>应</w:t>
      </w:r>
      <w:r w:rsidRPr="00262C1F">
        <w:rPr>
          <w:rFonts w:asciiTheme="minorEastAsia" w:hAnsiTheme="minorEastAsia"/>
          <w:szCs w:val="21"/>
        </w:rPr>
        <w:t>向甲方支付货款总额5%的违约金</w:t>
      </w:r>
      <w:r w:rsidRPr="00262C1F">
        <w:rPr>
          <w:rFonts w:asciiTheme="minorEastAsia" w:hAnsiTheme="minorEastAsia" w:hint="eastAsia"/>
          <w:szCs w:val="21"/>
        </w:rPr>
        <w:t>，并在甲方指定的限期内予以无偿更换</w:t>
      </w:r>
      <w:r w:rsidRPr="00262C1F">
        <w:rPr>
          <w:rFonts w:asciiTheme="minorEastAsia" w:hAnsiTheme="minorEastAsia"/>
          <w:szCs w:val="21"/>
        </w:rPr>
        <w:t>。</w:t>
      </w:r>
      <w:proofErr w:type="gramStart"/>
      <w:r w:rsidRPr="00262C1F">
        <w:rPr>
          <w:rFonts w:asciiTheme="minorEastAsia" w:hAnsiTheme="minorEastAsia" w:hint="eastAsia"/>
          <w:szCs w:val="21"/>
        </w:rPr>
        <w:t>更换仅</w:t>
      </w:r>
      <w:proofErr w:type="gramEnd"/>
      <w:r w:rsidRPr="00262C1F">
        <w:rPr>
          <w:rFonts w:asciiTheme="minorEastAsia" w:hAnsiTheme="minorEastAsia" w:hint="eastAsia"/>
          <w:szCs w:val="21"/>
        </w:rPr>
        <w:t>限于一次，如乙方更换后的产品仍不符合本合同约定，则甲方有权解除本合同并要求乙方承担本合同总额的5%作为违约金同时乙方应退还货款给甲方。</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3、乙方未按本合同的规定提供售后服务的，应按合同总价款的5%向甲方承担违约责任，但不代表免除乙方售后服务的义务。</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4、</w:t>
      </w:r>
      <w:r w:rsidRPr="00262C1F">
        <w:rPr>
          <w:rFonts w:asciiTheme="minorEastAsia" w:hAnsiTheme="minorEastAsia" w:cs="宋体"/>
          <w:kern w:val="0"/>
          <w:szCs w:val="21"/>
        </w:rPr>
        <w:t>乙方延迟交货超过两个月，甲方有权</w:t>
      </w:r>
      <w:r w:rsidRPr="00262C1F">
        <w:rPr>
          <w:rFonts w:asciiTheme="minorEastAsia" w:hAnsiTheme="minorEastAsia" w:cs="宋体" w:hint="eastAsia"/>
          <w:kern w:val="0"/>
          <w:szCs w:val="21"/>
        </w:rPr>
        <w:t>单方</w:t>
      </w:r>
      <w:r w:rsidRPr="00262C1F">
        <w:rPr>
          <w:rFonts w:asciiTheme="minorEastAsia" w:hAnsiTheme="minorEastAsia" w:cs="宋体"/>
          <w:kern w:val="0"/>
          <w:szCs w:val="21"/>
        </w:rPr>
        <w:t>解除合同，乙方</w:t>
      </w:r>
      <w:r w:rsidRPr="00262C1F">
        <w:rPr>
          <w:rFonts w:asciiTheme="minorEastAsia" w:hAnsiTheme="minorEastAsia" w:cs="宋体" w:hint="eastAsia"/>
          <w:kern w:val="0"/>
          <w:szCs w:val="21"/>
        </w:rPr>
        <w:t>应返还已付货款并支付总货款</w:t>
      </w:r>
      <w:r w:rsidRPr="00262C1F">
        <w:rPr>
          <w:rFonts w:asciiTheme="minorEastAsia" w:hAnsiTheme="minorEastAsia" w:hint="eastAsia"/>
          <w:szCs w:val="21"/>
        </w:rPr>
        <w:t>5</w:t>
      </w:r>
      <w:r w:rsidRPr="00262C1F">
        <w:rPr>
          <w:rFonts w:asciiTheme="minorEastAsia" w:hAnsiTheme="minorEastAsia"/>
          <w:szCs w:val="21"/>
        </w:rPr>
        <w:t>%</w:t>
      </w:r>
      <w:r w:rsidRPr="00262C1F">
        <w:rPr>
          <w:rFonts w:asciiTheme="minorEastAsia" w:hAnsiTheme="minorEastAsia" w:cs="宋体" w:hint="eastAsia"/>
          <w:kern w:val="0"/>
          <w:szCs w:val="21"/>
        </w:rPr>
        <w:t>违约金。</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5、</w:t>
      </w:r>
      <w:r w:rsidRPr="00262C1F">
        <w:rPr>
          <w:rFonts w:asciiTheme="minorEastAsia" w:hAnsiTheme="minorEastAsia" w:cs="宋体" w:hint="eastAsia"/>
          <w:kern w:val="0"/>
          <w:szCs w:val="21"/>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cs="宋体" w:hint="eastAsia"/>
          <w:kern w:val="0"/>
          <w:szCs w:val="21"/>
        </w:rPr>
        <w:t>6、若由于乙方所提供的该合同的货物及其附属部件、材料、资料等引起知识产权纠纷，乙方应承</w:t>
      </w:r>
      <w:proofErr w:type="gramStart"/>
      <w:r w:rsidRPr="00262C1F">
        <w:rPr>
          <w:rFonts w:asciiTheme="minorEastAsia" w:hAnsiTheme="minorEastAsia" w:cs="宋体" w:hint="eastAsia"/>
          <w:kern w:val="0"/>
          <w:szCs w:val="21"/>
        </w:rPr>
        <w:t>担一切</w:t>
      </w:r>
      <w:proofErr w:type="gramEnd"/>
      <w:r w:rsidRPr="00262C1F">
        <w:rPr>
          <w:rFonts w:asciiTheme="minorEastAsia" w:hAnsiTheme="minorEastAsia" w:cs="宋体" w:hint="eastAsia"/>
          <w:kern w:val="0"/>
          <w:szCs w:val="21"/>
        </w:rPr>
        <w:t>经济和法律责任。货物因最终裁决构成侵权，其使用被予以限制，乙方应提供同等技术、质量、价格水平的货物予以更换。</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第九条  争议的解决</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lastRenderedPageBreak/>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2、因履行本合同引起或与本合同有关的争议，甲、乙双方应首先通过友好协商解决，如果协商不能解决争议，任一方均可向甲方所在地人民法院提起诉讼。</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第十条  合同生效及其他</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1</w:t>
      </w:r>
      <w:r w:rsidRPr="00262C1F">
        <w:rPr>
          <w:rFonts w:asciiTheme="minorEastAsia" w:hAnsiTheme="minorEastAsia" w:hint="eastAsia"/>
          <w:szCs w:val="21"/>
        </w:rPr>
        <w:t>、本合同自签订之日起生效。</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2、本合同一式</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份，甲方执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份，乙方执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份，均具有同等法律效力。</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3、《产品技术规格书》</w:t>
      </w:r>
      <w:r w:rsidRPr="00262C1F">
        <w:rPr>
          <w:rFonts w:asciiTheme="minorEastAsia" w:hAnsiTheme="minorEastAsia"/>
          <w:szCs w:val="21"/>
        </w:rPr>
        <w:t>/</w:t>
      </w:r>
      <w:r w:rsidRPr="00262C1F">
        <w:rPr>
          <w:rFonts w:asciiTheme="minorEastAsia" w:hAnsiTheme="minorEastAsia" w:hint="eastAsia"/>
          <w:szCs w:val="21"/>
        </w:rPr>
        <w:t>《货物清单》为本合同附件，具有同等法律效力。</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（盖章）          乙方（供应商）：     （盖章）</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广州广电计量检测股份有限公司</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 xml:space="preserve">电话:                                  电话:  </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开户银行：                             开户银行：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账号：                                 账号：</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地址：                                 地址：</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单位代表：                             单位代表：</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日期：   年   月   日                  日期：   年   月   日</w:t>
      </w: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r w:rsidRPr="00262C1F">
        <w:rPr>
          <w:rFonts w:asciiTheme="minorEastAsia" w:hAnsiTheme="minorEastAsia" w:hint="eastAsia"/>
          <w:b/>
          <w:szCs w:val="21"/>
        </w:rPr>
        <w:t>附件1：</w:t>
      </w:r>
    </w:p>
    <w:p w:rsidR="00A27279" w:rsidRPr="00262C1F" w:rsidRDefault="00A27279" w:rsidP="00A27279">
      <w:pPr>
        <w:spacing w:line="360" w:lineRule="auto"/>
        <w:jc w:val="center"/>
        <w:rPr>
          <w:rFonts w:asciiTheme="minorEastAsia" w:hAnsiTheme="minorEastAsia"/>
          <w:b/>
          <w:szCs w:val="21"/>
        </w:rPr>
      </w:pPr>
      <w:r w:rsidRPr="00262C1F">
        <w:rPr>
          <w:rFonts w:asciiTheme="minorEastAsia" w:hAnsiTheme="minorEastAsia" w:hint="eastAsia"/>
          <w:b/>
          <w:szCs w:val="21"/>
        </w:rPr>
        <w:t>《产品技术规格书》</w:t>
      </w:r>
    </w:p>
    <w:p w:rsidR="00A27279" w:rsidRPr="00262C1F" w:rsidRDefault="00A27279" w:rsidP="00A27279">
      <w:pPr>
        <w:adjustRightInd w:val="0"/>
        <w:snapToGrid w:val="0"/>
        <w:spacing w:line="360" w:lineRule="auto"/>
        <w:jc w:val="left"/>
        <w:rPr>
          <w:rFonts w:asciiTheme="minorEastAsia" w:hAnsiTheme="minorEastAsia"/>
          <w:szCs w:val="21"/>
        </w:rPr>
      </w:pPr>
    </w:p>
    <w:p w:rsidR="00FB36BC" w:rsidRPr="00A27279" w:rsidRDefault="00FB36BC" w:rsidP="00FB36BC">
      <w:pPr>
        <w:spacing w:line="360" w:lineRule="auto"/>
        <w:jc w:val="left"/>
        <w:rPr>
          <w:rFonts w:ascii="宋体" w:hAnsi="宋体"/>
          <w:b/>
          <w:sz w:val="24"/>
        </w:rPr>
      </w:pPr>
    </w:p>
    <w:p w:rsidR="00EA057E" w:rsidRPr="00C6116C" w:rsidRDefault="00EA057E" w:rsidP="00EA057E">
      <w:pPr>
        <w:pStyle w:val="1"/>
      </w:pPr>
      <w:r w:rsidRPr="00C6116C">
        <w:rPr>
          <w:rFonts w:hint="eastAsia"/>
        </w:rPr>
        <w:lastRenderedPageBreak/>
        <w:t>第四部分</w:t>
      </w:r>
      <w:r w:rsidRPr="00C6116C">
        <w:rPr>
          <w:rFonts w:hint="eastAsia"/>
        </w:rPr>
        <w:t xml:space="preserve"> </w:t>
      </w:r>
      <w:r w:rsidRPr="00C6116C">
        <w:rPr>
          <w:rFonts w:hint="eastAsia"/>
        </w:rPr>
        <w:t>用户需求书</w:t>
      </w:r>
      <w:bookmarkEnd w:id="61"/>
    </w:p>
    <w:p w:rsidR="003A0A60" w:rsidRPr="00C6116C" w:rsidRDefault="003A0A60" w:rsidP="003A0A60">
      <w:pPr>
        <w:pStyle w:val="2"/>
        <w:rPr>
          <w:lang w:val="en-GB"/>
        </w:rPr>
      </w:pPr>
      <w:bookmarkStart w:id="62" w:name="_Toc523836976"/>
      <w:r w:rsidRPr="00C6116C">
        <w:rPr>
          <w:rFonts w:hint="eastAsia"/>
          <w:lang w:val="en-GB"/>
        </w:rPr>
        <w:t>4.1</w:t>
      </w:r>
      <w:r w:rsidRPr="00C6116C">
        <w:rPr>
          <w:rFonts w:hint="eastAsia"/>
          <w:lang w:val="en-GB"/>
        </w:rPr>
        <w:t>用户总体需求</w:t>
      </w:r>
      <w:bookmarkEnd w:id="62"/>
    </w:p>
    <w:p w:rsidR="003A0A60" w:rsidRPr="00C6116C" w:rsidRDefault="003A0A60" w:rsidP="003A0A60">
      <w:pPr>
        <w:pStyle w:val="3"/>
        <w:rPr>
          <w:lang w:val="en-GB"/>
        </w:rPr>
      </w:pPr>
      <w:bookmarkStart w:id="63" w:name="_Toc523836977"/>
      <w:r w:rsidRPr="00C6116C">
        <w:rPr>
          <w:rFonts w:hint="eastAsia"/>
          <w:lang w:val="en-GB"/>
        </w:rPr>
        <w:t>4.1.1</w:t>
      </w:r>
      <w:r w:rsidRPr="00C6116C">
        <w:rPr>
          <w:rFonts w:hint="eastAsia"/>
          <w:lang w:val="en-GB"/>
        </w:rPr>
        <w:t>设备名称及数量</w:t>
      </w:r>
      <w:bookmarkEnd w:id="63"/>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800"/>
        <w:gridCol w:w="1299"/>
      </w:tblGrid>
      <w:tr w:rsidR="00907CAB" w:rsidRPr="007127EA" w:rsidTr="00907CAB">
        <w:trPr>
          <w:trHeight w:val="478"/>
          <w:tblCellSpacing w:w="20" w:type="dxa"/>
        </w:trPr>
        <w:tc>
          <w:tcPr>
            <w:tcW w:w="2653" w:type="dxa"/>
            <w:shd w:val="clear" w:color="auto" w:fill="FFFFFF"/>
            <w:vAlign w:val="center"/>
            <w:hideMark/>
          </w:tcPr>
          <w:p w:rsidR="00907CAB" w:rsidRPr="007127EA" w:rsidRDefault="00907CAB" w:rsidP="00907CAB">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907CAB" w:rsidRPr="007127EA" w:rsidRDefault="00907CAB" w:rsidP="00907CAB">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907CAB" w:rsidRPr="007127EA" w:rsidRDefault="00907CAB" w:rsidP="00907CAB">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760" w:type="dxa"/>
            <w:shd w:val="clear" w:color="auto" w:fill="FFFFFF"/>
            <w:vAlign w:val="center"/>
          </w:tcPr>
          <w:p w:rsidR="00907CAB" w:rsidRPr="007127EA" w:rsidRDefault="00907CAB" w:rsidP="00907CAB">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239" w:type="dxa"/>
            <w:shd w:val="clear" w:color="auto" w:fill="FFFFFF"/>
            <w:vAlign w:val="center"/>
          </w:tcPr>
          <w:p w:rsidR="00907CAB" w:rsidRPr="007127EA" w:rsidRDefault="00907CAB" w:rsidP="00907CAB">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907CAB" w:rsidRPr="007127EA" w:rsidTr="00907CAB">
        <w:trPr>
          <w:trHeight w:val="70"/>
          <w:tblCellSpacing w:w="20" w:type="dxa"/>
        </w:trPr>
        <w:tc>
          <w:tcPr>
            <w:tcW w:w="2653" w:type="dxa"/>
            <w:shd w:val="clear" w:color="auto" w:fill="FFFFFF"/>
            <w:vAlign w:val="center"/>
            <w:hideMark/>
          </w:tcPr>
          <w:p w:rsidR="00907CAB" w:rsidRDefault="00907CAB" w:rsidP="00907CAB">
            <w:pPr>
              <w:jc w:val="center"/>
              <w:rPr>
                <w:rFonts w:asciiTheme="minorEastAsia" w:hAnsiTheme="minorEastAsia"/>
                <w:sz w:val="24"/>
              </w:rPr>
            </w:pPr>
            <w:r>
              <w:rPr>
                <w:rFonts w:asciiTheme="minorEastAsia" w:hAnsiTheme="minorEastAsia" w:hint="eastAsia"/>
                <w:sz w:val="24"/>
              </w:rPr>
              <w:t>热重分析仪</w:t>
            </w:r>
          </w:p>
        </w:tc>
        <w:tc>
          <w:tcPr>
            <w:tcW w:w="1449" w:type="dxa"/>
            <w:shd w:val="clear" w:color="auto" w:fill="FFFFFF"/>
            <w:vAlign w:val="center"/>
          </w:tcPr>
          <w:p w:rsidR="00907CAB" w:rsidRDefault="00907CAB" w:rsidP="00907CAB">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907CAB" w:rsidRDefault="00907CAB" w:rsidP="00907CAB">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760" w:type="dxa"/>
            <w:shd w:val="clear" w:color="auto" w:fill="FFFFFF"/>
            <w:vAlign w:val="center"/>
          </w:tcPr>
          <w:p w:rsidR="00907CAB" w:rsidRDefault="00907CAB" w:rsidP="00907CAB">
            <w:pPr>
              <w:jc w:val="center"/>
              <w:rPr>
                <w:rFonts w:asciiTheme="minorEastAsia" w:hAnsiTheme="minorEastAsia"/>
                <w:sz w:val="24"/>
              </w:rPr>
            </w:pPr>
            <w:r>
              <w:rPr>
                <w:rFonts w:asciiTheme="minorEastAsia" w:hAnsiTheme="minorEastAsia" w:hint="eastAsia"/>
                <w:sz w:val="24"/>
              </w:rPr>
              <w:t>无锡</w:t>
            </w:r>
          </w:p>
        </w:tc>
        <w:tc>
          <w:tcPr>
            <w:tcW w:w="1239" w:type="dxa"/>
            <w:shd w:val="clear" w:color="auto" w:fill="FFFFFF"/>
            <w:vAlign w:val="center"/>
          </w:tcPr>
          <w:p w:rsidR="00907CAB" w:rsidRPr="007127EA" w:rsidRDefault="00907CAB" w:rsidP="00907CAB">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64" w:name="_Toc523836978"/>
      <w:r w:rsidRPr="00C6116C">
        <w:rPr>
          <w:rFonts w:hint="eastAsia"/>
        </w:rPr>
        <w:t>4.1.2</w:t>
      </w:r>
      <w:r w:rsidRPr="00C6116C">
        <w:rPr>
          <w:rFonts w:hint="eastAsia"/>
        </w:rPr>
        <w:t>特别提醒注意以下事项</w:t>
      </w:r>
      <w:bookmarkEnd w:id="64"/>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w:t>
      </w:r>
      <w:r w:rsidR="00DC715B" w:rsidRPr="00C6116C">
        <w:rPr>
          <w:rFonts w:ascii="宋体" w:hAnsi="宋体" w:hint="eastAsia"/>
          <w:sz w:val="24"/>
        </w:rPr>
        <w:t>套</w:t>
      </w:r>
      <w:proofErr w:type="gramEnd"/>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65" w:name="_Toc523836979"/>
      <w:r w:rsidRPr="00C6116C">
        <w:rPr>
          <w:rFonts w:hint="eastAsia"/>
        </w:rPr>
        <w:t>4.2</w:t>
      </w:r>
      <w:r w:rsidRPr="00C6116C">
        <w:rPr>
          <w:rFonts w:hint="eastAsia"/>
        </w:rPr>
        <w:t>说明</w:t>
      </w:r>
      <w:bookmarkEnd w:id="65"/>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66" w:name="_Toc523836980"/>
      <w:r w:rsidRPr="00C6116C">
        <w:rPr>
          <w:rFonts w:hint="eastAsia"/>
        </w:rPr>
        <w:lastRenderedPageBreak/>
        <w:t>4.3</w:t>
      </w:r>
      <w:r w:rsidRPr="00C6116C">
        <w:rPr>
          <w:rFonts w:hint="eastAsia"/>
        </w:rPr>
        <w:t>仪器的配置与技术参数要求</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4"/>
        <w:gridCol w:w="7872"/>
      </w:tblGrid>
      <w:tr w:rsidR="00C42C32" w:rsidRPr="00C6116C" w:rsidTr="00FF3EB5">
        <w:trPr>
          <w:trHeight w:val="1249"/>
        </w:trPr>
        <w:tc>
          <w:tcPr>
            <w:tcW w:w="1384" w:type="dxa"/>
            <w:vAlign w:val="center"/>
          </w:tcPr>
          <w:p w:rsidR="00C42C32" w:rsidRPr="00C6116C" w:rsidRDefault="00C42C32" w:rsidP="00B86ED3">
            <w:pPr>
              <w:spacing w:line="400" w:lineRule="exact"/>
              <w:jc w:val="center"/>
              <w:rPr>
                <w:sz w:val="24"/>
              </w:rPr>
            </w:pPr>
            <w:r w:rsidRPr="00C6116C">
              <w:rPr>
                <w:sz w:val="24"/>
              </w:rPr>
              <w:t>项目要求</w:t>
            </w:r>
          </w:p>
          <w:p w:rsidR="00C42C32" w:rsidRPr="00C6116C" w:rsidRDefault="00C42C32" w:rsidP="00B86ED3">
            <w:pPr>
              <w:spacing w:line="400" w:lineRule="exact"/>
              <w:jc w:val="center"/>
              <w:rPr>
                <w:sz w:val="24"/>
              </w:rPr>
            </w:pPr>
            <w:r w:rsidRPr="00C6116C">
              <w:rPr>
                <w:sz w:val="24"/>
              </w:rPr>
              <w:t>技术指标</w:t>
            </w:r>
          </w:p>
        </w:tc>
        <w:tc>
          <w:tcPr>
            <w:tcW w:w="7872" w:type="dxa"/>
          </w:tcPr>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技术参数：</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1</w:t>
            </w:r>
            <w:r w:rsidRPr="001B59FF">
              <w:rPr>
                <w:rFonts w:ascii="宋体" w:hAnsi="宋体"/>
                <w:sz w:val="24"/>
              </w:rPr>
              <w:t>.1</w:t>
            </w:r>
            <w:r w:rsidRPr="001B59FF">
              <w:rPr>
                <w:rFonts w:ascii="宋体" w:hAnsi="宋体" w:hint="eastAsia"/>
                <w:sz w:val="24"/>
              </w:rPr>
              <w:t>温度范围：室温 ~ 1</w:t>
            </w:r>
            <w:r w:rsidRPr="001B59FF">
              <w:rPr>
                <w:rFonts w:ascii="宋体" w:hAnsi="宋体"/>
                <w:sz w:val="24"/>
              </w:rPr>
              <w:t>0</w:t>
            </w:r>
            <w:r w:rsidRPr="001B59FF">
              <w:rPr>
                <w:rFonts w:ascii="宋体" w:hAnsi="宋体" w:hint="eastAsia"/>
                <w:sz w:val="24"/>
              </w:rPr>
              <w:t>00℃，水冷炉体</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1.2炉体结构：炉</w:t>
            </w:r>
            <w:proofErr w:type="gramStart"/>
            <w:r w:rsidRPr="001B59FF">
              <w:rPr>
                <w:rFonts w:ascii="宋体" w:hAnsi="宋体" w:hint="eastAsia"/>
                <w:sz w:val="24"/>
              </w:rPr>
              <w:t>体材</w:t>
            </w:r>
            <w:proofErr w:type="gramEnd"/>
            <w:r w:rsidRPr="001B59FF">
              <w:rPr>
                <w:rFonts w:ascii="宋体" w:hAnsi="宋体" w:hint="eastAsia"/>
                <w:sz w:val="24"/>
              </w:rPr>
              <w:t>料具有较强的耐腐蚀性，炉体结构合理。</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1</w:t>
            </w:r>
            <w:r w:rsidRPr="001B59FF">
              <w:rPr>
                <w:rFonts w:ascii="宋体" w:hAnsi="宋体"/>
                <w:sz w:val="24"/>
              </w:rPr>
              <w:t>.</w:t>
            </w:r>
            <w:r w:rsidRPr="001B59FF">
              <w:rPr>
                <w:rFonts w:ascii="宋体" w:hAnsi="宋体" w:hint="eastAsia"/>
                <w:sz w:val="24"/>
              </w:rPr>
              <w:t>3</w:t>
            </w:r>
            <w:r w:rsidRPr="001B59FF">
              <w:rPr>
                <w:rFonts w:ascii="宋体" w:hAnsi="宋体"/>
                <w:sz w:val="24"/>
              </w:rPr>
              <w:t>升温速率：</w:t>
            </w:r>
            <w:r w:rsidRPr="001B59FF">
              <w:rPr>
                <w:rFonts w:ascii="宋体" w:hAnsi="宋体" w:hint="eastAsia"/>
                <w:sz w:val="24"/>
              </w:rPr>
              <w:t>0.1~ 200 ℃</w:t>
            </w:r>
            <w:r w:rsidRPr="001B59FF">
              <w:rPr>
                <w:rFonts w:ascii="宋体" w:hAnsi="宋体"/>
                <w:sz w:val="24"/>
              </w:rPr>
              <w:t>/min</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1</w:t>
            </w:r>
            <w:r w:rsidRPr="001B59FF">
              <w:rPr>
                <w:rFonts w:ascii="宋体" w:hAnsi="宋体"/>
                <w:sz w:val="24"/>
              </w:rPr>
              <w:t>.</w:t>
            </w:r>
            <w:r w:rsidRPr="001B59FF">
              <w:rPr>
                <w:rFonts w:ascii="宋体" w:hAnsi="宋体" w:hint="eastAsia"/>
                <w:sz w:val="24"/>
              </w:rPr>
              <w:t>4</w:t>
            </w:r>
            <w:r w:rsidRPr="001B59FF">
              <w:rPr>
                <w:rFonts w:ascii="宋体" w:hAnsi="宋体"/>
                <w:sz w:val="24"/>
              </w:rPr>
              <w:t>温度准确度：±</w:t>
            </w:r>
            <w:r w:rsidRPr="001B59FF">
              <w:rPr>
                <w:rFonts w:ascii="宋体" w:hAnsi="宋体" w:hint="eastAsia"/>
                <w:sz w:val="24"/>
              </w:rPr>
              <w:t>1℃</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1</w:t>
            </w:r>
            <w:r w:rsidRPr="001B59FF">
              <w:rPr>
                <w:rFonts w:ascii="宋体" w:hAnsi="宋体"/>
                <w:sz w:val="24"/>
              </w:rPr>
              <w:t>.</w:t>
            </w:r>
            <w:r w:rsidRPr="001B59FF">
              <w:rPr>
                <w:rFonts w:ascii="宋体" w:hAnsi="宋体" w:hint="eastAsia"/>
                <w:sz w:val="24"/>
              </w:rPr>
              <w:t>5温度重复性：±0.4℃</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1</w:t>
            </w:r>
            <w:r w:rsidRPr="001B59FF">
              <w:rPr>
                <w:rFonts w:ascii="宋体" w:hAnsi="宋体"/>
                <w:sz w:val="24"/>
              </w:rPr>
              <w:t>.</w:t>
            </w:r>
            <w:r w:rsidRPr="001B59FF">
              <w:rPr>
                <w:rFonts w:ascii="宋体" w:hAnsi="宋体" w:hint="eastAsia"/>
                <w:sz w:val="24"/>
              </w:rPr>
              <w:t>6天平类型：电子天平</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1</w:t>
            </w:r>
            <w:r w:rsidRPr="001B59FF">
              <w:rPr>
                <w:rFonts w:ascii="宋体" w:hAnsi="宋体"/>
                <w:sz w:val="24"/>
              </w:rPr>
              <w:t>.</w:t>
            </w:r>
            <w:r w:rsidRPr="001B59FF">
              <w:rPr>
                <w:rFonts w:ascii="宋体" w:hAnsi="宋体" w:hint="eastAsia"/>
                <w:sz w:val="24"/>
              </w:rPr>
              <w:t>7天平最大称重范围：1g</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1</w:t>
            </w:r>
            <w:r w:rsidRPr="001B59FF">
              <w:rPr>
                <w:rFonts w:ascii="宋体" w:hAnsi="宋体"/>
                <w:sz w:val="24"/>
              </w:rPr>
              <w:t>.</w:t>
            </w:r>
            <w:r w:rsidRPr="001B59FF">
              <w:rPr>
                <w:rFonts w:ascii="宋体" w:hAnsi="宋体" w:hint="eastAsia"/>
                <w:sz w:val="24"/>
              </w:rPr>
              <w:t>8天平灵敏度：0.1μg（全量程范围内）</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1.9 热重天平称量精度：0.01%</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1.10 热重天平称量准确度：0.02%</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1.11热重基线漂移：50</w:t>
            </w:r>
            <w:r w:rsidRPr="001B59FF">
              <w:rPr>
                <w:rFonts w:ascii="宋体" w:hAnsi="宋体"/>
                <w:sz w:val="24"/>
              </w:rPr>
              <w:t>μ</w:t>
            </w:r>
            <w:r w:rsidRPr="001B59FF">
              <w:rPr>
                <w:rFonts w:ascii="宋体" w:hAnsi="宋体" w:hint="eastAsia"/>
                <w:sz w:val="24"/>
              </w:rPr>
              <w:t>g</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1</w:t>
            </w:r>
            <w:r w:rsidRPr="001B59FF">
              <w:rPr>
                <w:rFonts w:ascii="宋体" w:hAnsi="宋体"/>
                <w:sz w:val="24"/>
              </w:rPr>
              <w:t>.</w:t>
            </w:r>
            <w:r w:rsidRPr="001B59FF">
              <w:rPr>
                <w:rFonts w:ascii="宋体" w:hAnsi="宋体" w:hint="eastAsia"/>
                <w:sz w:val="24"/>
              </w:rPr>
              <w:t>12 配恒温水浴，保证天平系统的稳定性</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1</w:t>
            </w:r>
            <w:r w:rsidRPr="001B59FF">
              <w:rPr>
                <w:rFonts w:ascii="宋体" w:hAnsi="宋体"/>
                <w:sz w:val="24"/>
              </w:rPr>
              <w:t>.1</w:t>
            </w:r>
            <w:r w:rsidRPr="001B59FF">
              <w:rPr>
                <w:rFonts w:ascii="宋体" w:hAnsi="宋体" w:hint="eastAsia"/>
                <w:sz w:val="24"/>
              </w:rPr>
              <w:t xml:space="preserve">3 </w:t>
            </w:r>
            <w:r w:rsidRPr="001B59FF">
              <w:rPr>
                <w:rFonts w:ascii="宋体" w:hAnsi="宋体"/>
                <w:sz w:val="24"/>
              </w:rPr>
              <w:t>气路：</w:t>
            </w:r>
            <w:r w:rsidRPr="001B59FF">
              <w:rPr>
                <w:rFonts w:ascii="宋体" w:hAnsi="宋体" w:hint="eastAsia"/>
                <w:sz w:val="24"/>
              </w:rPr>
              <w:t>2路以上气路，</w:t>
            </w:r>
            <w:r w:rsidRPr="001B59FF">
              <w:rPr>
                <w:rFonts w:ascii="宋体" w:hAnsi="宋体"/>
                <w:sz w:val="24"/>
              </w:rPr>
              <w:t>内置质量流量计，</w:t>
            </w:r>
            <w:r w:rsidRPr="001B59FF">
              <w:rPr>
                <w:rFonts w:ascii="宋体" w:hAnsi="宋体" w:hint="eastAsia"/>
                <w:sz w:val="24"/>
              </w:rPr>
              <w:t>可实现多种气氛程序控制自动切换测试</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1</w:t>
            </w:r>
            <w:r w:rsidRPr="001B59FF">
              <w:rPr>
                <w:rFonts w:ascii="宋体" w:hAnsi="宋体"/>
                <w:sz w:val="24"/>
              </w:rPr>
              <w:t>.1</w:t>
            </w:r>
            <w:r w:rsidRPr="001B59FF">
              <w:rPr>
                <w:rFonts w:ascii="宋体" w:hAnsi="宋体" w:hint="eastAsia"/>
                <w:sz w:val="24"/>
              </w:rPr>
              <w:t xml:space="preserve">4 </w:t>
            </w:r>
            <w:r w:rsidRPr="001B59FF">
              <w:rPr>
                <w:rFonts w:ascii="宋体" w:hAnsi="宋体"/>
                <w:sz w:val="24"/>
              </w:rPr>
              <w:t>测试气氛：氧化、还原、惰性（动态或静态）</w:t>
            </w:r>
            <w:r w:rsidRPr="001B59FF">
              <w:rPr>
                <w:rFonts w:ascii="宋体" w:hAnsi="宋体" w:hint="eastAsia"/>
                <w:sz w:val="24"/>
              </w:rPr>
              <w:t>、真空</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1</w:t>
            </w:r>
            <w:r w:rsidRPr="001B59FF">
              <w:rPr>
                <w:rFonts w:ascii="宋体" w:hAnsi="宋体"/>
                <w:sz w:val="24"/>
              </w:rPr>
              <w:t>.1</w:t>
            </w:r>
            <w:r w:rsidRPr="001B59FF">
              <w:rPr>
                <w:rFonts w:ascii="宋体" w:hAnsi="宋体" w:hint="eastAsia"/>
                <w:sz w:val="24"/>
              </w:rPr>
              <w:t>5 基线校正：内置自动智能化基线校正技术</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1</w:t>
            </w:r>
            <w:r w:rsidRPr="001B59FF">
              <w:rPr>
                <w:rFonts w:ascii="宋体" w:hAnsi="宋体"/>
                <w:sz w:val="24"/>
              </w:rPr>
              <w:t>.1</w:t>
            </w:r>
            <w:r w:rsidRPr="001B59FF">
              <w:rPr>
                <w:rFonts w:ascii="宋体" w:hAnsi="宋体" w:hint="eastAsia"/>
                <w:sz w:val="24"/>
              </w:rPr>
              <w:t>6</w:t>
            </w:r>
            <w:r w:rsidRPr="001B59FF">
              <w:rPr>
                <w:rFonts w:ascii="宋体" w:hAnsi="宋体"/>
                <w:sz w:val="24"/>
              </w:rPr>
              <w:t>内核汉化中英文测量</w:t>
            </w:r>
            <w:r w:rsidRPr="001B59FF">
              <w:rPr>
                <w:rFonts w:ascii="宋体" w:hAnsi="宋体" w:hint="eastAsia"/>
                <w:sz w:val="24"/>
              </w:rPr>
              <w:t>及</w:t>
            </w:r>
            <w:r w:rsidRPr="001B59FF">
              <w:rPr>
                <w:rFonts w:ascii="宋体" w:hAnsi="宋体"/>
                <w:sz w:val="24"/>
              </w:rPr>
              <w:t>分析软件</w:t>
            </w:r>
            <w:r w:rsidRPr="001B59FF">
              <w:rPr>
                <w:rFonts w:ascii="宋体" w:hAnsi="宋体" w:hint="eastAsia"/>
                <w:sz w:val="24"/>
              </w:rPr>
              <w:t>，包含自动基线校正软件等</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1</w:t>
            </w:r>
            <w:r w:rsidRPr="001B59FF">
              <w:rPr>
                <w:rFonts w:ascii="宋体" w:hAnsi="宋体"/>
                <w:sz w:val="24"/>
              </w:rPr>
              <w:t>.17</w:t>
            </w:r>
            <w:r w:rsidRPr="001B59FF">
              <w:rPr>
                <w:rFonts w:ascii="宋体" w:hAnsi="宋体" w:hint="eastAsia"/>
                <w:sz w:val="24"/>
              </w:rPr>
              <w:t>配置至少</w:t>
            </w:r>
            <w:r w:rsidRPr="001B59FF">
              <w:rPr>
                <w:rFonts w:ascii="宋体" w:hAnsi="宋体"/>
                <w:sz w:val="24"/>
              </w:rPr>
              <w:t>20</w:t>
            </w:r>
            <w:r w:rsidRPr="001B59FF">
              <w:rPr>
                <w:rFonts w:ascii="宋体" w:hAnsi="宋体" w:hint="eastAsia"/>
                <w:sz w:val="24"/>
              </w:rPr>
              <w:t>位以上的自动进样器。</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1</w:t>
            </w:r>
            <w:r w:rsidRPr="001B59FF">
              <w:rPr>
                <w:rFonts w:ascii="宋体" w:hAnsi="宋体"/>
                <w:sz w:val="24"/>
              </w:rPr>
              <w:t>.18</w:t>
            </w:r>
            <w:r w:rsidRPr="001B59FF">
              <w:rPr>
                <w:rFonts w:ascii="宋体" w:hAnsi="宋体" w:hint="eastAsia"/>
                <w:sz w:val="24"/>
              </w:rPr>
              <w:t>含有高分辨T</w:t>
            </w:r>
            <w:r w:rsidRPr="001B59FF">
              <w:rPr>
                <w:rFonts w:ascii="宋体" w:hAnsi="宋体"/>
                <w:sz w:val="24"/>
              </w:rPr>
              <w:t>GA</w:t>
            </w:r>
            <w:r w:rsidRPr="001B59FF">
              <w:rPr>
                <w:rFonts w:ascii="宋体" w:hAnsi="宋体" w:hint="eastAsia"/>
                <w:sz w:val="24"/>
              </w:rPr>
              <w:t>的功能，带高解析功能和软件。</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1.19电脑：含数据处理系统，配制为I5或以上，内存4G,硬盘1T,显示器21寸以上的电脑</w:t>
            </w:r>
          </w:p>
          <w:p w:rsidR="001B59FF" w:rsidRPr="001B59FF" w:rsidRDefault="001B59FF" w:rsidP="001B59FF">
            <w:pPr>
              <w:tabs>
                <w:tab w:val="left" w:pos="792"/>
              </w:tabs>
              <w:spacing w:line="360" w:lineRule="auto"/>
              <w:rPr>
                <w:rFonts w:ascii="宋体" w:hAnsi="宋体"/>
                <w:sz w:val="24"/>
              </w:rPr>
            </w:pP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2.</w:t>
            </w:r>
            <w:r w:rsidRPr="001B59FF">
              <w:rPr>
                <w:rFonts w:ascii="宋体" w:hAnsi="宋体"/>
                <w:sz w:val="24"/>
              </w:rPr>
              <w:t>配置要求</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2</w:t>
            </w:r>
            <w:r w:rsidRPr="001B59FF">
              <w:rPr>
                <w:rFonts w:ascii="宋体" w:hAnsi="宋体"/>
                <w:sz w:val="24"/>
              </w:rPr>
              <w:t>.1 热</w:t>
            </w:r>
            <w:r w:rsidRPr="001B59FF">
              <w:rPr>
                <w:rFonts w:ascii="宋体" w:hAnsi="宋体" w:hint="eastAsia"/>
                <w:sz w:val="24"/>
              </w:rPr>
              <w:t>重分析仪</w:t>
            </w:r>
            <w:r w:rsidRPr="001B59FF">
              <w:rPr>
                <w:rFonts w:ascii="宋体" w:hAnsi="宋体"/>
                <w:sz w:val="24"/>
              </w:rPr>
              <w:t>主机</w:t>
            </w:r>
            <w:r w:rsidRPr="001B59FF">
              <w:rPr>
                <w:rFonts w:ascii="宋体" w:hAnsi="宋体" w:hint="eastAsia"/>
                <w:sz w:val="24"/>
              </w:rPr>
              <w:t>，1套</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2.2 仪器操作和数据分析软件， 1套</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2</w:t>
            </w:r>
            <w:r w:rsidRPr="001B59FF">
              <w:rPr>
                <w:rFonts w:ascii="宋体" w:hAnsi="宋体"/>
                <w:sz w:val="24"/>
              </w:rPr>
              <w:t>.</w:t>
            </w:r>
            <w:r w:rsidRPr="001B59FF">
              <w:rPr>
                <w:rFonts w:ascii="宋体" w:hAnsi="宋体" w:hint="eastAsia"/>
                <w:sz w:val="24"/>
              </w:rPr>
              <w:t>3恒温水浴，1套</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2</w:t>
            </w:r>
            <w:r w:rsidRPr="001B59FF">
              <w:rPr>
                <w:rFonts w:ascii="宋体" w:hAnsi="宋体"/>
                <w:sz w:val="24"/>
              </w:rPr>
              <w:t>.</w:t>
            </w:r>
            <w:r w:rsidRPr="001B59FF">
              <w:rPr>
                <w:rFonts w:ascii="宋体" w:hAnsi="宋体" w:hint="eastAsia"/>
                <w:sz w:val="24"/>
              </w:rPr>
              <w:t>4内置</w:t>
            </w:r>
            <w:r w:rsidRPr="001B59FF">
              <w:rPr>
                <w:rFonts w:ascii="宋体" w:hAnsi="宋体"/>
                <w:sz w:val="24"/>
              </w:rPr>
              <w:t>质量流量计，</w:t>
            </w:r>
            <w:r w:rsidRPr="001B59FF">
              <w:rPr>
                <w:rFonts w:ascii="宋体" w:hAnsi="宋体" w:hint="eastAsia"/>
                <w:sz w:val="24"/>
              </w:rPr>
              <w:t>1套</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lastRenderedPageBreak/>
              <w:t>2</w:t>
            </w:r>
            <w:r w:rsidRPr="001B59FF">
              <w:rPr>
                <w:rFonts w:ascii="宋体" w:hAnsi="宋体"/>
                <w:sz w:val="24"/>
              </w:rPr>
              <w:t>.</w:t>
            </w:r>
            <w:r w:rsidRPr="001B59FF">
              <w:rPr>
                <w:rFonts w:ascii="宋体" w:hAnsi="宋体" w:hint="eastAsia"/>
                <w:sz w:val="24"/>
              </w:rPr>
              <w:t>5</w:t>
            </w:r>
            <w:r w:rsidRPr="001B59FF">
              <w:rPr>
                <w:rFonts w:ascii="宋体" w:hAnsi="宋体"/>
                <w:sz w:val="24"/>
              </w:rPr>
              <w:t>温度校正标样</w:t>
            </w:r>
            <w:r w:rsidRPr="001B59FF">
              <w:rPr>
                <w:rFonts w:ascii="宋体" w:hAnsi="宋体" w:hint="eastAsia"/>
                <w:sz w:val="24"/>
              </w:rPr>
              <w:t>，包含2个或以上标样，</w:t>
            </w:r>
            <w:r w:rsidRPr="001B59FF">
              <w:rPr>
                <w:rFonts w:ascii="宋体" w:hAnsi="宋体"/>
                <w:sz w:val="24"/>
              </w:rPr>
              <w:t>带证书</w:t>
            </w:r>
            <w:r w:rsidRPr="001B59FF">
              <w:rPr>
                <w:rFonts w:ascii="宋体" w:hAnsi="宋体" w:hint="eastAsia"/>
                <w:sz w:val="24"/>
              </w:rPr>
              <w:t>，1套</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2</w:t>
            </w:r>
            <w:r w:rsidRPr="001B59FF">
              <w:rPr>
                <w:rFonts w:ascii="宋体" w:hAnsi="宋体"/>
                <w:sz w:val="24"/>
              </w:rPr>
              <w:t>.</w:t>
            </w:r>
            <w:r w:rsidRPr="001B59FF">
              <w:rPr>
                <w:rFonts w:ascii="宋体" w:hAnsi="宋体" w:hint="eastAsia"/>
                <w:sz w:val="24"/>
              </w:rPr>
              <w:t>6 TGA样品支架，1套</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2.7铂金坩埚15个，带盖</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2</w:t>
            </w:r>
            <w:r w:rsidRPr="001B59FF">
              <w:rPr>
                <w:rFonts w:ascii="宋体" w:hAnsi="宋体"/>
                <w:sz w:val="24"/>
              </w:rPr>
              <w:t>.</w:t>
            </w:r>
            <w:r w:rsidRPr="001B59FF">
              <w:rPr>
                <w:rFonts w:ascii="宋体" w:hAnsi="宋体" w:hint="eastAsia"/>
                <w:sz w:val="24"/>
              </w:rPr>
              <w:t>8 进口氧化铝坩埚，20个，带盖</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2.9 国产氧化铝坩埚， 200个，带盖</w:t>
            </w:r>
          </w:p>
          <w:p w:rsidR="001B59FF" w:rsidRPr="001B59FF" w:rsidRDefault="001B59FF" w:rsidP="001B59FF">
            <w:pPr>
              <w:tabs>
                <w:tab w:val="left" w:pos="792"/>
              </w:tabs>
              <w:spacing w:line="360" w:lineRule="auto"/>
              <w:rPr>
                <w:rFonts w:ascii="宋体" w:hAnsi="宋体"/>
                <w:sz w:val="24"/>
              </w:rPr>
            </w:pP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3.</w:t>
            </w:r>
            <w:r w:rsidRPr="001B59FF">
              <w:rPr>
                <w:rFonts w:ascii="宋体" w:hAnsi="宋体"/>
                <w:sz w:val="24"/>
              </w:rPr>
              <w:t>技术服务和培训</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3</w:t>
            </w:r>
            <w:r w:rsidRPr="001B59FF">
              <w:rPr>
                <w:rFonts w:ascii="宋体" w:hAnsi="宋体"/>
                <w:sz w:val="24"/>
              </w:rPr>
              <w:t>.1 设备安装调试保证：收到用户安装仪器通知后，在两周之内，生产厂家安排安装工程师前往现场免费安装调试仪器。</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3</w:t>
            </w:r>
            <w:r w:rsidRPr="001B59FF">
              <w:rPr>
                <w:rFonts w:ascii="宋体" w:hAnsi="宋体"/>
                <w:sz w:val="24"/>
              </w:rPr>
              <w:t>.2 质量保证：整机保修期1年，人为因素损坏的除外。</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3</w:t>
            </w:r>
            <w:r w:rsidRPr="001B59FF">
              <w:rPr>
                <w:rFonts w:ascii="宋体" w:hAnsi="宋体"/>
                <w:sz w:val="24"/>
              </w:rPr>
              <w:t>.3 售后服务：生产</w:t>
            </w:r>
            <w:r w:rsidRPr="001B59FF">
              <w:rPr>
                <w:rFonts w:ascii="宋体" w:hAnsi="宋体" w:hint="eastAsia"/>
                <w:sz w:val="24"/>
              </w:rPr>
              <w:t>厂家在</w:t>
            </w:r>
            <w:r w:rsidR="00BC0067" w:rsidRPr="00BC0067">
              <w:rPr>
                <w:rFonts w:ascii="宋体" w:hAnsi="宋体" w:hint="eastAsia"/>
                <w:sz w:val="24"/>
                <w:highlight w:val="yellow"/>
              </w:rPr>
              <w:t>华东</w:t>
            </w:r>
            <w:r w:rsidRPr="001B59FF">
              <w:rPr>
                <w:rFonts w:ascii="宋体" w:hAnsi="宋体" w:hint="eastAsia"/>
                <w:sz w:val="24"/>
              </w:rPr>
              <w:t>设有固定的热分析仪器</w:t>
            </w:r>
            <w:r w:rsidRPr="001B59FF">
              <w:rPr>
                <w:rFonts w:ascii="宋体" w:hAnsi="宋体"/>
                <w:sz w:val="24"/>
              </w:rPr>
              <w:t>维修中心</w:t>
            </w:r>
            <w:r w:rsidRPr="001B59FF">
              <w:rPr>
                <w:rFonts w:ascii="宋体" w:hAnsi="宋体" w:hint="eastAsia"/>
                <w:sz w:val="24"/>
              </w:rPr>
              <w:t>，并有厂家授权认证的维修工程师</w:t>
            </w:r>
            <w:r w:rsidRPr="001B59FF">
              <w:rPr>
                <w:rFonts w:ascii="宋体" w:hAnsi="宋体"/>
                <w:sz w:val="24"/>
              </w:rPr>
              <w:t>，针对设备故障，接到用户通知后4小时内响应，确定解决方案后，</w:t>
            </w:r>
            <w:r w:rsidRPr="001B59FF">
              <w:rPr>
                <w:rFonts w:ascii="宋体" w:hAnsi="宋体" w:hint="eastAsia"/>
                <w:sz w:val="24"/>
              </w:rPr>
              <w:t>2个工作日</w:t>
            </w:r>
            <w:r w:rsidRPr="001B59FF">
              <w:rPr>
                <w:rFonts w:ascii="宋体" w:hAnsi="宋体"/>
                <w:sz w:val="24"/>
              </w:rPr>
              <w:t>内到现场维修</w:t>
            </w:r>
            <w:r w:rsidRPr="001B59FF">
              <w:rPr>
                <w:rFonts w:ascii="宋体" w:hAnsi="宋体" w:hint="eastAsia"/>
                <w:sz w:val="24"/>
              </w:rPr>
              <w:t>，</w:t>
            </w:r>
            <w:r w:rsidRPr="001B59FF">
              <w:rPr>
                <w:rFonts w:ascii="宋体" w:hAnsi="宋体"/>
                <w:sz w:val="24"/>
              </w:rPr>
              <w:t>终生免费技术服务咨询。</w:t>
            </w:r>
          </w:p>
          <w:p w:rsidR="001B59FF" w:rsidRPr="001B59FF" w:rsidRDefault="001B59FF" w:rsidP="001B59FF">
            <w:pPr>
              <w:tabs>
                <w:tab w:val="left" w:pos="792"/>
              </w:tabs>
              <w:spacing w:line="360" w:lineRule="auto"/>
              <w:rPr>
                <w:rFonts w:ascii="宋体" w:hAnsi="宋体"/>
                <w:sz w:val="24"/>
              </w:rPr>
            </w:pPr>
            <w:r w:rsidRPr="001B59FF">
              <w:rPr>
                <w:rFonts w:ascii="宋体" w:hAnsi="宋体" w:hint="eastAsia"/>
                <w:sz w:val="24"/>
              </w:rPr>
              <w:t>3</w:t>
            </w:r>
            <w:r w:rsidRPr="001B59FF">
              <w:rPr>
                <w:rFonts w:ascii="宋体" w:hAnsi="宋体"/>
                <w:sz w:val="24"/>
              </w:rPr>
              <w:t>.4 设备安装后，生产厂家安装工程师为用户现场提供使用和维护培训。仪器使用6-8周后，用户可到生产厂家的应用实验室参加高级培训班，免收培训费。</w:t>
            </w:r>
          </w:p>
          <w:p w:rsidR="001B59FF" w:rsidRPr="001B59FF" w:rsidRDefault="001B59FF" w:rsidP="001B59FF">
            <w:pPr>
              <w:tabs>
                <w:tab w:val="left" w:pos="792"/>
              </w:tabs>
              <w:spacing w:line="360" w:lineRule="auto"/>
              <w:rPr>
                <w:rFonts w:ascii="宋体" w:hAnsi="宋体"/>
                <w:sz w:val="24"/>
              </w:rPr>
            </w:pPr>
          </w:p>
          <w:p w:rsidR="00C42C32" w:rsidRPr="00C42C32" w:rsidRDefault="001B59FF" w:rsidP="001B59FF">
            <w:pPr>
              <w:tabs>
                <w:tab w:val="left" w:pos="792"/>
              </w:tabs>
              <w:spacing w:line="360" w:lineRule="auto"/>
              <w:rPr>
                <w:sz w:val="24"/>
              </w:rPr>
            </w:pPr>
            <w:r w:rsidRPr="001B59FF">
              <w:rPr>
                <w:rFonts w:ascii="宋体" w:hAnsi="宋体" w:hint="eastAsia"/>
                <w:sz w:val="24"/>
              </w:rPr>
              <w:t>配置：1套。</w:t>
            </w:r>
          </w:p>
        </w:tc>
      </w:tr>
    </w:tbl>
    <w:p w:rsidR="007B5D07" w:rsidRPr="009E5876" w:rsidRDefault="005F071B" w:rsidP="009E5876">
      <w:pPr>
        <w:widowControl/>
        <w:spacing w:before="100" w:beforeAutospacing="1" w:after="100" w:afterAutospacing="1" w:line="413" w:lineRule="auto"/>
        <w:jc w:val="center"/>
        <w:outlineLvl w:val="0"/>
        <w:rPr>
          <w:b/>
          <w:sz w:val="36"/>
          <w:szCs w:val="36"/>
        </w:rPr>
      </w:pPr>
      <w:r w:rsidRPr="00C6116C">
        <w:rPr>
          <w:rFonts w:ascii="宋体" w:hAnsi="宋体" w:cs="Arial"/>
          <w:sz w:val="24"/>
        </w:rPr>
        <w:lastRenderedPageBreak/>
        <w:br w:type="page"/>
      </w:r>
      <w:bookmarkStart w:id="67" w:name="_Toc523836981"/>
      <w:r w:rsidR="00AB03F5" w:rsidRPr="009E5876">
        <w:rPr>
          <w:rFonts w:hint="eastAsia"/>
          <w:b/>
          <w:sz w:val="36"/>
          <w:szCs w:val="36"/>
        </w:rPr>
        <w:lastRenderedPageBreak/>
        <w:t>第五部分</w:t>
      </w:r>
      <w:r w:rsidR="00AB03F5" w:rsidRPr="009E5876">
        <w:rPr>
          <w:rFonts w:hint="eastAsia"/>
          <w:b/>
          <w:sz w:val="36"/>
          <w:szCs w:val="36"/>
        </w:rPr>
        <w:t xml:space="preserve"> </w:t>
      </w:r>
      <w:r w:rsidR="00AB03F5" w:rsidRPr="009E5876">
        <w:rPr>
          <w:rFonts w:hint="eastAsia"/>
          <w:b/>
          <w:sz w:val="36"/>
          <w:szCs w:val="36"/>
        </w:rPr>
        <w:t>评标办法</w:t>
      </w:r>
      <w:bookmarkEnd w:id="67"/>
    </w:p>
    <w:p w:rsidR="008136AF" w:rsidRPr="00C6116C" w:rsidRDefault="007B5D07" w:rsidP="007B5D07">
      <w:pPr>
        <w:pStyle w:val="2"/>
      </w:pPr>
      <w:bookmarkStart w:id="68" w:name="_Toc523836982"/>
      <w:r w:rsidRPr="00C6116C">
        <w:rPr>
          <w:rFonts w:hint="eastAsia"/>
        </w:rPr>
        <w:t>5.1</w:t>
      </w:r>
      <w:r w:rsidRPr="00C6116C">
        <w:rPr>
          <w:rFonts w:hint="eastAsia"/>
        </w:rPr>
        <w:t>综合评估法</w:t>
      </w:r>
      <w:bookmarkEnd w:id="68"/>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B211A8">
      <w:pPr>
        <w:spacing w:line="360" w:lineRule="auto"/>
        <w:ind w:firstLineChars="200" w:firstLine="482"/>
        <w:rPr>
          <w:rFonts w:ascii="宋体" w:hAnsi="宋体"/>
          <w:b/>
          <w:sz w:val="24"/>
        </w:rPr>
      </w:pPr>
    </w:p>
    <w:p w:rsidR="008136AF" w:rsidRPr="00C6116C" w:rsidRDefault="008136AF" w:rsidP="008136AF">
      <w:pPr>
        <w:pStyle w:val="2"/>
      </w:pPr>
      <w:bookmarkStart w:id="69" w:name="_Toc419707610"/>
      <w:bookmarkStart w:id="70" w:name="_Toc523836983"/>
      <w:r w:rsidRPr="00C6116C">
        <w:rPr>
          <w:rFonts w:hint="eastAsia"/>
        </w:rPr>
        <w:t>5.2</w:t>
      </w:r>
      <w:r w:rsidRPr="00C6116C">
        <w:rPr>
          <w:rFonts w:hint="eastAsia"/>
        </w:rPr>
        <w:t>中标候选人推荐原则</w:t>
      </w:r>
      <w:bookmarkEnd w:id="69"/>
      <w:bookmarkEnd w:id="70"/>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71" w:name="_Toc419707611"/>
      <w:bookmarkStart w:id="72" w:name="_Toc523836984"/>
      <w:r w:rsidRPr="00C6116C">
        <w:rPr>
          <w:rFonts w:hint="eastAsia"/>
        </w:rPr>
        <w:t>5.3</w:t>
      </w:r>
      <w:r w:rsidRPr="00C6116C">
        <w:rPr>
          <w:rFonts w:hint="eastAsia"/>
        </w:rPr>
        <w:t>评标程序</w:t>
      </w:r>
      <w:bookmarkEnd w:id="71"/>
      <w:bookmarkEnd w:id="72"/>
    </w:p>
    <w:p w:rsidR="008136AF" w:rsidRPr="00C6116C"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523836985"/>
      <w:r w:rsidRPr="00C6116C">
        <w:rPr>
          <w:rFonts w:hint="eastAsia"/>
        </w:rPr>
        <w:t>5.3.1</w:t>
      </w:r>
      <w:r w:rsidRPr="00C6116C">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84" w:name="_Toc152042383"/>
      <w:r w:rsidRPr="00C6116C">
        <w:rPr>
          <w:rFonts w:asciiTheme="minorEastAsia" w:eastAsiaTheme="minorEastAsia" w:hAnsiTheme="minorEastAsia" w:hint="eastAsia"/>
          <w:sz w:val="24"/>
        </w:rPr>
        <w:t>（1）投标文件中的大写金额与小写金额不一致的，以大写金额为准；</w:t>
      </w:r>
      <w:bookmarkEnd w:id="84"/>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523836986"/>
      <w:r w:rsidRPr="00C6116C">
        <w:rPr>
          <w:rFonts w:hint="eastAsia"/>
        </w:rPr>
        <w:t xml:space="preserve">5.3.2 </w:t>
      </w:r>
      <w:r w:rsidRPr="00C6116C">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523836987"/>
      <w:r w:rsidRPr="00C6116C">
        <w:rPr>
          <w:rFonts w:hint="eastAsia"/>
        </w:rPr>
        <w:t xml:space="preserve">5.3.3 </w:t>
      </w:r>
      <w:r w:rsidRPr="00C6116C">
        <w:rPr>
          <w:rFonts w:hint="eastAsia"/>
        </w:rPr>
        <w:t>投标文件的澄清</w:t>
      </w:r>
      <w:bookmarkEnd w:id="96"/>
      <w:r w:rsidRPr="00C6116C">
        <w:rPr>
          <w:rFonts w:hint="eastAsia"/>
        </w:rPr>
        <w:t>和补正</w:t>
      </w:r>
      <w:bookmarkEnd w:id="97"/>
      <w:bookmarkEnd w:id="98"/>
      <w:bookmarkEnd w:id="99"/>
      <w:bookmarkEnd w:id="100"/>
      <w:bookmarkEnd w:id="101"/>
      <w:bookmarkEnd w:id="102"/>
      <w:bookmarkEnd w:id="103"/>
      <w:bookmarkEnd w:id="104"/>
      <w:bookmarkEnd w:id="105"/>
      <w:bookmarkEnd w:id="10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sidRPr="00C6116C">
        <w:rPr>
          <w:rFonts w:asciiTheme="minorEastAsia" w:eastAsiaTheme="minorEastAsia" w:hAnsiTheme="minorEastAsia" w:hint="eastAsia"/>
          <w:b/>
          <w:sz w:val="24"/>
        </w:rPr>
        <w:t>5.3.4 评标结果</w:t>
      </w:r>
      <w:bookmarkEnd w:id="107"/>
      <w:bookmarkEnd w:id="108"/>
      <w:bookmarkEnd w:id="109"/>
      <w:bookmarkEnd w:id="110"/>
      <w:bookmarkEnd w:id="111"/>
      <w:bookmarkEnd w:id="112"/>
      <w:bookmarkEnd w:id="113"/>
      <w:bookmarkEnd w:id="114"/>
      <w:bookmarkEnd w:id="115"/>
      <w:bookmarkEnd w:id="11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17" w:name="_Toc419707612"/>
      <w:bookmarkStart w:id="118" w:name="_Toc523836988"/>
      <w:r w:rsidRPr="00C6116C">
        <w:rPr>
          <w:rFonts w:hint="eastAsia"/>
        </w:rPr>
        <w:t>5.4</w:t>
      </w:r>
      <w:r w:rsidRPr="00C6116C">
        <w:rPr>
          <w:rFonts w:hint="eastAsia"/>
        </w:rPr>
        <w:t>如发现下列情况之一的，将按否决投标处理：</w:t>
      </w:r>
      <w:bookmarkEnd w:id="117"/>
      <w:bookmarkEnd w:id="118"/>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19" w:name="_Toc419707613"/>
      <w:bookmarkStart w:id="120" w:name="_Toc523836989"/>
      <w:r w:rsidRPr="00C6116C">
        <w:rPr>
          <w:rFonts w:hint="eastAsia"/>
        </w:rPr>
        <w:lastRenderedPageBreak/>
        <w:t>5.5</w:t>
      </w:r>
      <w:r w:rsidRPr="00C6116C">
        <w:rPr>
          <w:rFonts w:hint="eastAsia"/>
        </w:rPr>
        <w:t>本项目非实质性要求和条件的处理</w:t>
      </w:r>
      <w:bookmarkEnd w:id="119"/>
      <w:bookmarkEnd w:id="120"/>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C6116C"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523836990"/>
      <w:r w:rsidRPr="00C6116C">
        <w:rPr>
          <w:rFonts w:hint="eastAsia"/>
        </w:rPr>
        <w:t>5.6</w:t>
      </w:r>
      <w:r w:rsidRPr="00C6116C">
        <w:rPr>
          <w:rFonts w:hint="eastAsia"/>
        </w:rPr>
        <w:t>评分标准</w:t>
      </w:r>
      <w:bookmarkEnd w:id="121"/>
      <w:bookmarkEnd w:id="122"/>
      <w:bookmarkEnd w:id="123"/>
      <w:bookmarkEnd w:id="124"/>
      <w:bookmarkEnd w:id="125"/>
      <w:bookmarkEnd w:id="126"/>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141AF1" w:rsidP="00413813">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44" w:name="_GoBack"/>
      <w:bookmarkStart w:id="145" w:name="_Toc523836991"/>
      <w:bookmarkEnd w:id="144"/>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45"/>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16C9C" w:rsidRPr="00C6116C" w:rsidRDefault="008A75A6" w:rsidP="00416C9C">
      <w:pPr>
        <w:spacing w:line="276" w:lineRule="auto"/>
        <w:ind w:firstLineChars="200" w:firstLine="480"/>
        <w:rPr>
          <w:rFonts w:ascii="宋体" w:hAnsi="宋体"/>
          <w:bCs/>
          <w:sz w:val="24"/>
        </w:rPr>
      </w:pPr>
      <w:r w:rsidRPr="00C6116C">
        <w:rPr>
          <w:rFonts w:hint="eastAsia"/>
          <w:sz w:val="24"/>
        </w:rPr>
        <w:t>投标报价表</w:t>
      </w:r>
    </w:p>
    <w:p w:rsidR="00416C9C" w:rsidRPr="00C6116C" w:rsidRDefault="00416C9C" w:rsidP="00416C9C">
      <w:pPr>
        <w:spacing w:after="120"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商务部分：</w:t>
      </w:r>
    </w:p>
    <w:p w:rsidR="00416C9C" w:rsidRPr="00C6116C" w:rsidRDefault="00416C9C" w:rsidP="00416C9C">
      <w:pPr>
        <w:pStyle w:val="aa"/>
        <w:numPr>
          <w:ilvl w:val="0"/>
          <w:numId w:val="38"/>
        </w:numPr>
        <w:spacing w:line="360" w:lineRule="auto"/>
        <w:ind w:firstLineChars="0"/>
        <w:rPr>
          <w:bCs/>
        </w:rPr>
      </w:pPr>
      <w:r w:rsidRPr="00C6116C">
        <w:rPr>
          <w:rFonts w:hint="eastAsia"/>
          <w:bCs/>
        </w:rPr>
        <w:t>投标确认书</w:t>
      </w:r>
    </w:p>
    <w:p w:rsidR="00416C9C" w:rsidRPr="00C6116C" w:rsidRDefault="00416C9C" w:rsidP="00416C9C">
      <w:pPr>
        <w:pStyle w:val="aa"/>
        <w:numPr>
          <w:ilvl w:val="0"/>
          <w:numId w:val="38"/>
        </w:numPr>
        <w:spacing w:line="360" w:lineRule="auto"/>
        <w:ind w:firstLineChars="0"/>
        <w:rPr>
          <w:bCs/>
        </w:rPr>
      </w:pPr>
      <w:r w:rsidRPr="00C6116C">
        <w:rPr>
          <w:rFonts w:hint="eastAsia"/>
          <w:bCs/>
        </w:rPr>
        <w:t>法人身份证明书</w:t>
      </w:r>
    </w:p>
    <w:p w:rsidR="00416C9C" w:rsidRPr="00C6116C" w:rsidRDefault="00416C9C" w:rsidP="00416C9C">
      <w:pPr>
        <w:pStyle w:val="aa"/>
        <w:numPr>
          <w:ilvl w:val="0"/>
          <w:numId w:val="38"/>
        </w:numPr>
        <w:spacing w:line="360" w:lineRule="auto"/>
        <w:ind w:firstLineChars="0"/>
        <w:rPr>
          <w:bCs/>
        </w:rPr>
      </w:pPr>
      <w:r w:rsidRPr="00C6116C">
        <w:rPr>
          <w:rFonts w:hint="eastAsia"/>
          <w:bCs/>
        </w:rPr>
        <w:t>法人授权书</w:t>
      </w:r>
    </w:p>
    <w:p w:rsidR="00416C9C" w:rsidRPr="00C6116C" w:rsidRDefault="00416C9C" w:rsidP="00416C9C">
      <w:pPr>
        <w:pStyle w:val="aa"/>
        <w:numPr>
          <w:ilvl w:val="0"/>
          <w:numId w:val="38"/>
        </w:numPr>
        <w:spacing w:line="360" w:lineRule="auto"/>
        <w:ind w:firstLineChars="0"/>
        <w:rPr>
          <w:bCs/>
        </w:rPr>
      </w:pPr>
      <w:r w:rsidRPr="00C6116C">
        <w:rPr>
          <w:rFonts w:hint="eastAsia"/>
          <w:bCs/>
        </w:rPr>
        <w:t>投标人资格证明文件</w:t>
      </w:r>
    </w:p>
    <w:p w:rsidR="00416C9C" w:rsidRPr="00C6116C" w:rsidRDefault="00416C9C" w:rsidP="00416C9C">
      <w:pPr>
        <w:pStyle w:val="aa"/>
        <w:spacing w:line="360" w:lineRule="auto"/>
        <w:ind w:firstLineChars="350" w:firstLine="840"/>
      </w:pPr>
      <w:r w:rsidRPr="00C6116C">
        <w:rPr>
          <w:rFonts w:hint="eastAsia"/>
        </w:rPr>
        <w:t>4.1投标人营业执照复印件（加盖公章）</w:t>
      </w:r>
    </w:p>
    <w:p w:rsidR="00416C9C" w:rsidRPr="00C6116C" w:rsidRDefault="00416C9C" w:rsidP="00416C9C">
      <w:pPr>
        <w:pStyle w:val="aa"/>
        <w:spacing w:line="360" w:lineRule="auto"/>
        <w:ind w:firstLineChars="350" w:firstLine="840"/>
      </w:pPr>
      <w:r w:rsidRPr="00C6116C">
        <w:rPr>
          <w:rFonts w:hint="eastAsia"/>
        </w:rPr>
        <w:t>4.2投标人税务登记证书复印件（加盖公章）</w:t>
      </w:r>
    </w:p>
    <w:p w:rsidR="00416C9C" w:rsidRPr="00C6116C" w:rsidRDefault="00416C9C" w:rsidP="00416C9C">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16C9C" w:rsidRDefault="00416C9C" w:rsidP="00416C9C">
      <w:pPr>
        <w:pStyle w:val="aa"/>
        <w:spacing w:line="360" w:lineRule="auto"/>
        <w:ind w:firstLineChars="350" w:firstLine="840"/>
      </w:pPr>
      <w:r w:rsidRPr="00C6116C">
        <w:rPr>
          <w:rFonts w:hint="eastAsia"/>
        </w:rPr>
        <w:t>4.</w:t>
      </w:r>
      <w:r>
        <w:rPr>
          <w:rFonts w:hint="eastAsia"/>
        </w:rPr>
        <w:t>4</w:t>
      </w:r>
      <w:r w:rsidRPr="00C6116C">
        <w:rPr>
          <w:rFonts w:hint="eastAsia"/>
        </w:rPr>
        <w:t xml:space="preserve"> 201</w:t>
      </w:r>
      <w:r>
        <w:rPr>
          <w:rFonts w:hint="eastAsia"/>
        </w:rPr>
        <w:t>6</w:t>
      </w:r>
      <w:r w:rsidRPr="00C6116C">
        <w:rPr>
          <w:rFonts w:hint="eastAsia"/>
        </w:rPr>
        <w:t>年、201</w:t>
      </w:r>
      <w:r>
        <w:rPr>
          <w:rFonts w:hint="eastAsia"/>
        </w:rPr>
        <w:t>7</w:t>
      </w:r>
      <w:r w:rsidRPr="00C6116C">
        <w:rPr>
          <w:rFonts w:hint="eastAsia"/>
        </w:rPr>
        <w:t>年财务审计报告及相关的资产负债表、利润表、现金流量表、所有者权益变动表（必须提供由会计师事务所出具的完整版）</w:t>
      </w:r>
    </w:p>
    <w:p w:rsidR="001B59FF" w:rsidRPr="00C6116C" w:rsidRDefault="001B59FF" w:rsidP="00416C9C">
      <w:pPr>
        <w:pStyle w:val="aa"/>
        <w:spacing w:line="360" w:lineRule="auto"/>
        <w:ind w:firstLineChars="350" w:firstLine="840"/>
      </w:pPr>
      <w:r>
        <w:rPr>
          <w:rFonts w:hint="eastAsia"/>
        </w:rPr>
        <w:t>4.5 近几年同类业绩</w:t>
      </w:r>
    </w:p>
    <w:p w:rsidR="00416C9C" w:rsidRPr="00C6116C" w:rsidRDefault="00416C9C" w:rsidP="00416C9C">
      <w:pPr>
        <w:pStyle w:val="aa"/>
        <w:spacing w:line="360" w:lineRule="auto"/>
        <w:ind w:firstLineChars="350" w:firstLine="840"/>
      </w:pPr>
      <w:r w:rsidRPr="00C6116C">
        <w:rPr>
          <w:rFonts w:hint="eastAsia"/>
        </w:rPr>
        <w:t>4.</w:t>
      </w:r>
      <w:r w:rsidR="001B59FF">
        <w:rPr>
          <w:rFonts w:hint="eastAsia"/>
        </w:rPr>
        <w:t>6</w:t>
      </w:r>
      <w:r w:rsidRPr="00C6116C">
        <w:rPr>
          <w:rFonts w:hint="eastAsia"/>
        </w:rPr>
        <w:t>投标人资格声明</w:t>
      </w:r>
    </w:p>
    <w:p w:rsidR="00416C9C" w:rsidRPr="00C6116C" w:rsidRDefault="00416C9C" w:rsidP="00416C9C">
      <w:pPr>
        <w:pStyle w:val="aa"/>
        <w:spacing w:line="360" w:lineRule="auto"/>
        <w:ind w:firstLineChars="350" w:firstLine="840"/>
        <w:rPr>
          <w:bCs/>
        </w:rPr>
      </w:pPr>
      <w:r w:rsidRPr="00C6116C">
        <w:rPr>
          <w:rFonts w:hint="eastAsia"/>
        </w:rPr>
        <w:t>4.</w:t>
      </w:r>
      <w:r w:rsidR="001B59FF">
        <w:rPr>
          <w:rFonts w:hint="eastAsia"/>
        </w:rPr>
        <w:t>7</w:t>
      </w:r>
      <w:r w:rsidRPr="00C6116C">
        <w:rPr>
          <w:rFonts w:hint="eastAsia"/>
          <w:bCs/>
        </w:rPr>
        <w:t>制造厂商出具的授权函</w:t>
      </w:r>
    </w:p>
    <w:p w:rsidR="00416C9C" w:rsidRPr="00C6116C" w:rsidRDefault="00416C9C" w:rsidP="00416C9C">
      <w:pPr>
        <w:pStyle w:val="aa"/>
        <w:spacing w:line="360" w:lineRule="auto"/>
        <w:ind w:firstLineChars="350" w:firstLine="840"/>
      </w:pPr>
      <w:r w:rsidRPr="00C6116C">
        <w:rPr>
          <w:rFonts w:hint="eastAsia"/>
        </w:rPr>
        <w:t>4.</w:t>
      </w:r>
      <w:r w:rsidR="001B59FF">
        <w:rPr>
          <w:rFonts w:hint="eastAsia"/>
        </w:rPr>
        <w:t>8</w:t>
      </w:r>
      <w:r w:rsidRPr="00C6116C">
        <w:rPr>
          <w:rFonts w:hint="eastAsia"/>
        </w:rPr>
        <w:t>投标人简介</w:t>
      </w:r>
    </w:p>
    <w:p w:rsidR="00416C9C" w:rsidRPr="00C6116C" w:rsidRDefault="00416C9C" w:rsidP="00416C9C">
      <w:pPr>
        <w:pStyle w:val="aa"/>
        <w:spacing w:line="360" w:lineRule="auto"/>
        <w:ind w:firstLineChars="350" w:firstLine="840"/>
      </w:pPr>
      <w:r w:rsidRPr="00C6116C">
        <w:rPr>
          <w:rFonts w:hint="eastAsia"/>
        </w:rPr>
        <w:t>4.</w:t>
      </w:r>
      <w:r w:rsidR="001B59FF">
        <w:rPr>
          <w:rFonts w:hint="eastAsia"/>
        </w:rPr>
        <w:t>9</w:t>
      </w:r>
      <w:r w:rsidRPr="00C6116C">
        <w:rPr>
          <w:rFonts w:hint="eastAsia"/>
        </w:rPr>
        <w:t>投标人的其他证明文件</w:t>
      </w:r>
    </w:p>
    <w:p w:rsidR="00416C9C" w:rsidRPr="00C6116C" w:rsidRDefault="00416C9C" w:rsidP="00416C9C">
      <w:pPr>
        <w:pStyle w:val="aa"/>
        <w:numPr>
          <w:ilvl w:val="0"/>
          <w:numId w:val="38"/>
        </w:numPr>
        <w:spacing w:line="360" w:lineRule="auto"/>
        <w:ind w:firstLineChars="0"/>
        <w:rPr>
          <w:bCs/>
        </w:rPr>
      </w:pPr>
      <w:r w:rsidRPr="00C6116C">
        <w:rPr>
          <w:rFonts w:hint="eastAsia"/>
          <w:bCs/>
        </w:rPr>
        <w:t>对合同条款的响应一览表</w:t>
      </w:r>
    </w:p>
    <w:p w:rsidR="00416C9C" w:rsidRPr="00C6116C" w:rsidRDefault="00416C9C" w:rsidP="00416C9C">
      <w:pPr>
        <w:pStyle w:val="a9"/>
        <w:numPr>
          <w:ilvl w:val="0"/>
          <w:numId w:val="38"/>
        </w:numPr>
        <w:spacing w:line="360" w:lineRule="auto"/>
        <w:ind w:firstLineChars="0"/>
        <w:rPr>
          <w:rFonts w:ascii="宋体" w:hAnsi="宋体"/>
          <w:sz w:val="24"/>
        </w:rPr>
      </w:pPr>
      <w:r w:rsidRPr="00C6116C">
        <w:rPr>
          <w:rFonts w:ascii="宋体" w:hAnsi="宋体" w:hint="eastAsia"/>
          <w:bCs/>
          <w:sz w:val="24"/>
        </w:rPr>
        <w:t>廉洁承诺书</w:t>
      </w:r>
    </w:p>
    <w:p w:rsidR="00416C9C" w:rsidRPr="00C6116C" w:rsidRDefault="00416C9C" w:rsidP="00B211A8">
      <w:pPr>
        <w:pStyle w:val="aa"/>
        <w:spacing w:line="360" w:lineRule="auto"/>
        <w:ind w:firstLine="482"/>
        <w:jc w:val="left"/>
        <w:rPr>
          <w:b/>
        </w:rPr>
      </w:pPr>
      <w:r w:rsidRPr="00C6116C">
        <w:rPr>
          <w:rFonts w:hint="eastAsia"/>
          <w:b/>
        </w:rPr>
        <w:t>技术部分：</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一、技术响应一览表</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二、技术解决方案</w:t>
      </w:r>
    </w:p>
    <w:p w:rsidR="00416C9C" w:rsidRPr="00C6116C" w:rsidRDefault="00416C9C" w:rsidP="00416C9C">
      <w:pPr>
        <w:spacing w:line="360" w:lineRule="auto"/>
        <w:ind w:firstLineChars="300" w:firstLine="720"/>
        <w:rPr>
          <w:rFonts w:ascii="宋体" w:hAnsi="宋体"/>
          <w:bCs/>
          <w:sz w:val="24"/>
        </w:rPr>
      </w:pPr>
      <w:r w:rsidRPr="00C6116C">
        <w:rPr>
          <w:rFonts w:ascii="宋体" w:hAnsi="宋体" w:hint="eastAsia"/>
          <w:bCs/>
          <w:sz w:val="24"/>
        </w:rPr>
        <w:t>三、货物明细表</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四、供货方式</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五、执行计划</w:t>
      </w:r>
    </w:p>
    <w:p w:rsidR="00416C9C" w:rsidRPr="00C6116C" w:rsidRDefault="00416C9C" w:rsidP="00416C9C">
      <w:pPr>
        <w:spacing w:line="360" w:lineRule="auto"/>
        <w:ind w:firstLine="720"/>
        <w:rPr>
          <w:rFonts w:ascii="宋体" w:hAnsi="宋体"/>
          <w:b/>
          <w:sz w:val="24"/>
        </w:rPr>
      </w:pPr>
      <w:r w:rsidRPr="00C6116C">
        <w:rPr>
          <w:rFonts w:ascii="宋体" w:hAnsi="宋体" w:hint="eastAsia"/>
          <w:bCs/>
          <w:sz w:val="24"/>
        </w:rPr>
        <w:t>六、交货进度表</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七、伴随服务</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八、采购人配合的条件</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九、售后服务承诺书</w:t>
      </w:r>
    </w:p>
    <w:p w:rsidR="00117F7C" w:rsidRPr="00C6116C" w:rsidRDefault="00416C9C" w:rsidP="00416C9C">
      <w:pPr>
        <w:spacing w:line="360" w:lineRule="auto"/>
        <w:ind w:firstLine="720"/>
      </w:pPr>
      <w:r w:rsidRPr="00C6116C">
        <w:rPr>
          <w:rFonts w:ascii="宋体" w:hAnsi="宋体" w:hint="eastAsia"/>
          <w:bCs/>
          <w:sz w:val="24"/>
        </w:rPr>
        <w:lastRenderedPageBreak/>
        <w:t>十、其他资料</w:t>
      </w:r>
      <w:r w:rsidR="00117F7C" w:rsidRPr="00C6116C">
        <w:br w:type="page"/>
      </w:r>
    </w:p>
    <w:p w:rsidR="00497236" w:rsidRPr="00C6116C" w:rsidRDefault="00117F7C" w:rsidP="001310AD">
      <w:pPr>
        <w:pStyle w:val="1"/>
      </w:pPr>
      <w:bookmarkStart w:id="146" w:name="_Toc523836992"/>
      <w:r w:rsidRPr="00C6116C">
        <w:rPr>
          <w:rFonts w:hint="eastAsia"/>
        </w:rPr>
        <w:lastRenderedPageBreak/>
        <w:t>投标确认书</w:t>
      </w:r>
      <w:bookmarkEnd w:id="146"/>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907CAB">
        <w:rPr>
          <w:rFonts w:ascii="宋体" w:hAnsi="宋体" w:hint="eastAsia"/>
          <w:sz w:val="24"/>
        </w:rPr>
        <w:t>GDJL-19/02-025</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907CAB">
        <w:rPr>
          <w:rFonts w:asciiTheme="minorEastAsia" w:hAnsiTheme="minorEastAsia" w:hint="eastAsia"/>
          <w:sz w:val="24"/>
        </w:rPr>
        <w:t>广电计量2019年热重分析仪（化学）采购项目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907CAB">
        <w:rPr>
          <w:rFonts w:ascii="宋体" w:hAnsi="宋体" w:hint="eastAsia"/>
          <w:sz w:val="24"/>
        </w:rPr>
        <w:t>GDJL-19/02-025</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47" w:name="_Toc523836993"/>
      <w:r w:rsidRPr="00C6116C">
        <w:rPr>
          <w:rFonts w:hint="eastAsia"/>
        </w:rPr>
        <w:lastRenderedPageBreak/>
        <w:t>价格部分：</w:t>
      </w:r>
      <w:bookmarkEnd w:id="147"/>
    </w:p>
    <w:p w:rsidR="00117F7C" w:rsidRPr="00C6116C" w:rsidRDefault="001310AD" w:rsidP="001310AD">
      <w:pPr>
        <w:pStyle w:val="2"/>
      </w:pPr>
      <w:bookmarkStart w:id="148"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48"/>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B211A8">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5F27B2" w:rsidRPr="00482530" w:rsidRDefault="005F27B2" w:rsidP="005F27B2">
      <w:pPr>
        <w:spacing w:line="360" w:lineRule="exact"/>
        <w:ind w:left="720" w:hangingChars="300" w:hanging="720"/>
        <w:rPr>
          <w:rFonts w:ascii="宋体" w:hAnsi="宋体"/>
          <w:color w:val="000000" w:themeColor="text1"/>
          <w:sz w:val="24"/>
        </w:rPr>
      </w:pPr>
      <w:r w:rsidRPr="00482530">
        <w:rPr>
          <w:rFonts w:ascii="宋体" w:hAnsi="宋体" w:hint="eastAsia"/>
          <w:color w:val="000000" w:themeColor="text1"/>
          <w:sz w:val="24"/>
        </w:rPr>
        <w:t>说明：1、报价为总到货价，各项费用请分别在表中列出。</w:t>
      </w:r>
    </w:p>
    <w:p w:rsidR="005F27B2" w:rsidRPr="00482530" w:rsidRDefault="005F27B2" w:rsidP="005F27B2">
      <w:pPr>
        <w:spacing w:line="360" w:lineRule="exact"/>
        <w:ind w:firstLineChars="200" w:firstLine="480"/>
        <w:rPr>
          <w:rFonts w:ascii="宋体" w:hAnsi="宋体"/>
          <w:color w:val="000000" w:themeColor="text1"/>
          <w:sz w:val="24"/>
        </w:rPr>
      </w:pPr>
      <w:r w:rsidRPr="00482530">
        <w:rPr>
          <w:rFonts w:ascii="宋体" w:hAnsi="宋体" w:hint="eastAsia"/>
          <w:color w:val="000000" w:themeColor="text1"/>
          <w:sz w:val="24"/>
        </w:rPr>
        <w:t xml:space="preserve">  2、另列出各种仪器仪表相关配件的价格。</w:t>
      </w:r>
    </w:p>
    <w:p w:rsidR="005F27B2" w:rsidRPr="00482530" w:rsidRDefault="005F27B2" w:rsidP="005F27B2">
      <w:pPr>
        <w:spacing w:line="360" w:lineRule="exact"/>
        <w:ind w:firstLineChars="200" w:firstLine="480"/>
        <w:rPr>
          <w:rFonts w:ascii="宋体" w:hAnsi="宋体"/>
          <w:color w:val="000000" w:themeColor="text1"/>
          <w:sz w:val="24"/>
        </w:rPr>
      </w:pPr>
      <w:r w:rsidRPr="00482530">
        <w:rPr>
          <w:rFonts w:ascii="宋体" w:hAnsi="宋体" w:hint="eastAsia"/>
          <w:color w:val="000000" w:themeColor="text1"/>
          <w:sz w:val="24"/>
        </w:rPr>
        <w:t xml:space="preserve">  3、如果总价与单价不符，以单价为准。</w:t>
      </w:r>
    </w:p>
    <w:p w:rsidR="005F27B2" w:rsidRDefault="005F27B2" w:rsidP="005F27B2">
      <w:pPr>
        <w:spacing w:line="360" w:lineRule="exact"/>
        <w:ind w:leftChars="50" w:left="105" w:firstLineChars="250" w:firstLine="600"/>
        <w:rPr>
          <w:rFonts w:ascii="宋体" w:hAnsi="宋体"/>
          <w:color w:val="000000" w:themeColor="text1"/>
          <w:sz w:val="24"/>
        </w:rPr>
      </w:pPr>
      <w:r w:rsidRPr="00482530">
        <w:rPr>
          <w:rFonts w:ascii="宋体" w:hAnsi="宋体" w:hint="eastAsia"/>
          <w:color w:val="000000" w:themeColor="text1"/>
          <w:sz w:val="24"/>
        </w:rPr>
        <w:t>4、</w:t>
      </w:r>
      <w:r w:rsidRPr="00812EFD">
        <w:rPr>
          <w:rFonts w:ascii="宋体" w:hAnsi="宋体" w:hint="eastAsia"/>
          <w:b/>
          <w:color w:val="000000" w:themeColor="text1"/>
          <w:sz w:val="24"/>
        </w:rPr>
        <w:t>如交货期出现前后不一致，以时间最短的为准；保修期出现前后不一致，以时间较长的为准。</w:t>
      </w:r>
    </w:p>
    <w:p w:rsidR="005F27B2" w:rsidRPr="00482530" w:rsidRDefault="005F27B2" w:rsidP="005F27B2">
      <w:pPr>
        <w:spacing w:line="360" w:lineRule="exact"/>
        <w:ind w:left="870" w:hanging="240"/>
        <w:rPr>
          <w:rFonts w:ascii="宋体" w:hAnsi="宋体"/>
          <w:color w:val="000000" w:themeColor="text1"/>
          <w:sz w:val="24"/>
        </w:rPr>
      </w:pPr>
      <w:r w:rsidRPr="00482530">
        <w:rPr>
          <w:rFonts w:ascii="宋体" w:hAnsi="宋体" w:hint="eastAsia"/>
          <w:color w:val="000000" w:themeColor="text1"/>
          <w:sz w:val="24"/>
        </w:rPr>
        <w:t>投标人应按用户需求书中的要求逐项报价，报价应含设备安装到指定位置的含税价。</w:t>
      </w:r>
    </w:p>
    <w:p w:rsidR="005F27B2" w:rsidRPr="00482530" w:rsidRDefault="005F27B2" w:rsidP="005F27B2">
      <w:pPr>
        <w:spacing w:line="360" w:lineRule="exact"/>
        <w:ind w:firstLineChars="300" w:firstLine="720"/>
        <w:rPr>
          <w:rFonts w:ascii="宋体" w:hAnsi="宋体"/>
          <w:color w:val="000000" w:themeColor="text1"/>
          <w:sz w:val="24"/>
        </w:rPr>
      </w:pPr>
      <w:r w:rsidRPr="00482530">
        <w:rPr>
          <w:rFonts w:ascii="宋体" w:hAnsi="宋体" w:hint="eastAsia"/>
          <w:color w:val="000000" w:themeColor="text1"/>
          <w:sz w:val="24"/>
        </w:rPr>
        <w:t>5、设备名称、数量应符合招标文件第四部分“用户需求书”的要求。</w:t>
      </w:r>
    </w:p>
    <w:p w:rsidR="0002173D" w:rsidRPr="005F27B2"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49" w:name="_Toc523836995"/>
      <w:r w:rsidRPr="00C6116C">
        <w:rPr>
          <w:rFonts w:hint="eastAsia"/>
        </w:rPr>
        <w:lastRenderedPageBreak/>
        <w:t>商务部分：</w:t>
      </w:r>
      <w:bookmarkEnd w:id="149"/>
    </w:p>
    <w:p w:rsidR="0002173D" w:rsidRPr="00C6116C" w:rsidRDefault="0002173D" w:rsidP="001310AD">
      <w:pPr>
        <w:pStyle w:val="2"/>
      </w:pPr>
      <w:bookmarkStart w:id="150" w:name="_Toc523836996"/>
      <w:r w:rsidRPr="00C6116C">
        <w:rPr>
          <w:rFonts w:hint="eastAsia"/>
        </w:rPr>
        <w:t>一、投标函</w:t>
      </w:r>
      <w:bookmarkEnd w:id="150"/>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w:t>
      </w:r>
      <w:r w:rsidR="00BD5A06">
        <w:rPr>
          <w:rFonts w:hint="eastAsia"/>
        </w:rPr>
        <w:t xml:space="preserve"> </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BD5A06">
        <w:rPr>
          <w:rFonts w:hint="eastAsia"/>
        </w:rPr>
        <w:t>6</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BD5A06">
        <w:rPr>
          <w:rFonts w:hint="eastAsia"/>
        </w:rPr>
        <w:t>7</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BD5A06">
        <w:rPr>
          <w:rFonts w:hint="eastAsia"/>
        </w:rPr>
        <w:t>8</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BD5A06">
        <w:rPr>
          <w:rFonts w:hint="eastAsia"/>
        </w:rPr>
        <w:t>9</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lastRenderedPageBreak/>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w:t>
      </w:r>
      <w:proofErr w:type="gramStart"/>
      <w:r w:rsidRPr="00C6116C">
        <w:rPr>
          <w:rFonts w:asciiTheme="minorEastAsia" w:eastAsiaTheme="minorEastAsia" w:hAnsiTheme="minorEastAsia" w:hint="eastAsia"/>
          <w:sz w:val="24"/>
        </w:rPr>
        <w:t>之供应</w:t>
      </w:r>
      <w:proofErr w:type="gramEnd"/>
      <w:r w:rsidRPr="00C6116C">
        <w:rPr>
          <w:rFonts w:asciiTheme="minorEastAsia" w:eastAsiaTheme="minorEastAsia" w:hAnsiTheme="minorEastAsia" w:hint="eastAsia"/>
          <w:sz w:val="24"/>
        </w:rPr>
        <w:t>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务</w:t>
      </w:r>
      <w:proofErr w:type="gramEnd"/>
      <w:r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1" w:name="_Toc523836997"/>
      <w:r w:rsidRPr="00C6116C">
        <w:rPr>
          <w:rFonts w:hint="eastAsia"/>
        </w:rPr>
        <w:lastRenderedPageBreak/>
        <w:t>二、法定代表人身份证明书</w:t>
      </w:r>
      <w:bookmarkEnd w:id="151"/>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 xml:space="preserve">　务</w:t>
      </w:r>
      <w:proofErr w:type="gramEnd"/>
      <w:r w:rsidRPr="00C6116C">
        <w:rPr>
          <w:rFonts w:asciiTheme="minorEastAsia" w:eastAsiaTheme="minorEastAsia" w:hAnsiTheme="minorEastAsia" w:hint="eastAsia"/>
          <w:sz w:val="24"/>
        </w:rPr>
        <w:t>：</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52" w:name="_Toc523836998"/>
      <w:r w:rsidRPr="00C6116C">
        <w:rPr>
          <w:rFonts w:hint="eastAsia"/>
        </w:rPr>
        <w:lastRenderedPageBreak/>
        <w:t>三、法人授权书</w:t>
      </w:r>
      <w:bookmarkEnd w:id="152"/>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53" w:name="_Toc523836999"/>
      <w:r w:rsidRPr="00C6116C">
        <w:rPr>
          <w:rFonts w:asciiTheme="minorEastAsia" w:eastAsiaTheme="minorEastAsia" w:hAnsiTheme="minorEastAsia" w:hint="eastAsia"/>
          <w:sz w:val="24"/>
          <w:szCs w:val="24"/>
        </w:rPr>
        <w:lastRenderedPageBreak/>
        <w:t>四、投标人资格证明文件</w:t>
      </w:r>
      <w:bookmarkEnd w:id="153"/>
    </w:p>
    <w:p w:rsidR="001310AD" w:rsidRPr="00C6116C" w:rsidRDefault="001310AD" w:rsidP="001310AD">
      <w:pPr>
        <w:pStyle w:val="3"/>
        <w:rPr>
          <w:rFonts w:asciiTheme="minorEastAsia" w:eastAsiaTheme="minorEastAsia" w:hAnsiTheme="minorEastAsia"/>
          <w:sz w:val="24"/>
          <w:szCs w:val="24"/>
        </w:rPr>
      </w:pPr>
      <w:bookmarkStart w:id="154" w:name="_Toc523837000"/>
      <w:r w:rsidRPr="00C6116C">
        <w:rPr>
          <w:rFonts w:asciiTheme="minorEastAsia" w:eastAsiaTheme="minorEastAsia" w:hAnsiTheme="minorEastAsia" w:hint="eastAsia"/>
          <w:sz w:val="24"/>
          <w:szCs w:val="24"/>
        </w:rPr>
        <w:t>4.1投标人营业执照复印件（加盖公章）</w:t>
      </w:r>
      <w:bookmarkEnd w:id="154"/>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5"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55"/>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6"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56"/>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57"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57"/>
    </w:p>
    <w:p w:rsidR="00CE1DF4" w:rsidRPr="00C6116C" w:rsidRDefault="00CE1DF4" w:rsidP="00CE1DF4">
      <w:pPr>
        <w:rPr>
          <w:rFonts w:asciiTheme="minorEastAsia" w:eastAsiaTheme="minorEastAsia" w:hAnsiTheme="minorEastAsia"/>
          <w:sz w:val="24"/>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w:t>
      </w:r>
      <w:r w:rsidR="00BD5A06">
        <w:rPr>
          <w:rFonts w:asciiTheme="minorEastAsia" w:eastAsiaTheme="minorEastAsia" w:hAnsiTheme="minorEastAsia" w:hint="eastAsia"/>
          <w:b/>
          <w:bCs/>
        </w:rPr>
        <w:t xml:space="preserve"> </w:t>
      </w:r>
      <w:r w:rsidRPr="00C6116C">
        <w:rPr>
          <w:rFonts w:asciiTheme="minorEastAsia" w:eastAsiaTheme="minorEastAsia" w:hAnsiTheme="minorEastAsia" w:hint="eastAsia"/>
          <w:b/>
          <w:bCs/>
        </w:rPr>
        <w:t xml:space="preserve">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58" w:name="_Toc523837004"/>
      <w:r w:rsidRPr="00C6116C">
        <w:rPr>
          <w:rFonts w:hint="eastAsia"/>
        </w:rPr>
        <w:lastRenderedPageBreak/>
        <w:t>4.</w:t>
      </w:r>
      <w:r w:rsidR="008234A5" w:rsidRPr="00C6116C">
        <w:rPr>
          <w:rFonts w:hint="eastAsia"/>
        </w:rPr>
        <w:t>7</w:t>
      </w:r>
      <w:r w:rsidRPr="00C6116C">
        <w:rPr>
          <w:rFonts w:hint="eastAsia"/>
        </w:rPr>
        <w:t>投标人资格声明</w:t>
      </w:r>
      <w:bookmarkEnd w:id="158"/>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59"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59"/>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907CAB">
        <w:rPr>
          <w:rFonts w:ascii="宋体" w:hAnsi="宋体" w:hint="eastAsia"/>
          <w:bCs/>
          <w:sz w:val="24"/>
        </w:rPr>
        <w:t>GDJL-19/02-025</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0" w:name="_Toc523837006"/>
      <w:r w:rsidRPr="00C6116C">
        <w:rPr>
          <w:rFonts w:hint="eastAsia"/>
        </w:rPr>
        <w:lastRenderedPageBreak/>
        <w:t>4.</w:t>
      </w:r>
      <w:r w:rsidR="008234A5" w:rsidRPr="00C6116C">
        <w:rPr>
          <w:rFonts w:hint="eastAsia"/>
        </w:rPr>
        <w:t>9</w:t>
      </w:r>
      <w:r w:rsidRPr="00C6116C">
        <w:rPr>
          <w:rFonts w:hint="eastAsia"/>
        </w:rPr>
        <w:t>投标人简介</w:t>
      </w:r>
      <w:bookmarkEnd w:id="160"/>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904AFC">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904AFC">
              <w:rPr>
                <w:rFonts w:hint="eastAsia"/>
                <w:b/>
              </w:rPr>
              <w:t>6</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1"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1"/>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62" w:name="_Toc523837008"/>
      <w:r w:rsidRPr="00C6116C">
        <w:rPr>
          <w:rFonts w:hint="eastAsia"/>
        </w:rPr>
        <w:t>五</w:t>
      </w:r>
      <w:r w:rsidR="001310AD" w:rsidRPr="00C6116C">
        <w:rPr>
          <w:rFonts w:hint="eastAsia"/>
        </w:rPr>
        <w:t>、对合同条款的响应一览表</w:t>
      </w:r>
      <w:bookmarkEnd w:id="162"/>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63" w:name="_Toc523837009"/>
      <w:r w:rsidRPr="00C6116C">
        <w:rPr>
          <w:rFonts w:hint="eastAsia"/>
        </w:rPr>
        <w:lastRenderedPageBreak/>
        <w:t>六</w:t>
      </w:r>
      <w:r w:rsidR="001310AD" w:rsidRPr="00C6116C">
        <w:rPr>
          <w:rFonts w:hint="eastAsia"/>
        </w:rPr>
        <w:t>、廉洁承诺书</w:t>
      </w:r>
      <w:bookmarkEnd w:id="163"/>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64" w:name="_Toc523837010"/>
      <w:r w:rsidRPr="00C6116C">
        <w:rPr>
          <w:rFonts w:hint="eastAsia"/>
        </w:rPr>
        <w:lastRenderedPageBreak/>
        <w:t>技术部分：</w:t>
      </w:r>
      <w:bookmarkEnd w:id="164"/>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65" w:name="_Toc523837011"/>
      <w:r w:rsidRPr="00C6116C">
        <w:rPr>
          <w:rFonts w:hint="eastAsia"/>
        </w:rPr>
        <w:t>一、技术响应一览表</w:t>
      </w:r>
      <w:bookmarkEnd w:id="165"/>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F86488" w:rsidRPr="00241DC8" w:rsidRDefault="00F86488" w:rsidP="00F86488">
      <w:pPr>
        <w:tabs>
          <w:tab w:val="num" w:pos="2900"/>
        </w:tabs>
        <w:spacing w:line="360" w:lineRule="exact"/>
        <w:ind w:firstLineChars="300" w:firstLine="720"/>
        <w:rPr>
          <w:rFonts w:ascii="宋体" w:hAnsi="宋体"/>
          <w:sz w:val="24"/>
        </w:rPr>
      </w:pPr>
      <w:r w:rsidRPr="00241DC8">
        <w:rPr>
          <w:rFonts w:ascii="宋体" w:hAnsi="宋体" w:hint="eastAsia"/>
          <w:sz w:val="24"/>
        </w:rPr>
        <w:t>3、</w:t>
      </w:r>
      <w:r>
        <w:rPr>
          <w:rFonts w:ascii="宋体" w:hAnsi="宋体" w:hint="eastAsia"/>
          <w:sz w:val="24"/>
        </w:rPr>
        <w:t>需</w:t>
      </w:r>
      <w:r w:rsidRPr="00241DC8">
        <w:rPr>
          <w:rFonts w:ascii="宋体" w:hAnsi="宋体" w:hint="eastAsia"/>
          <w:sz w:val="24"/>
        </w:rPr>
        <w:t>附相关证明资料/产品宣传彩页。</w:t>
      </w:r>
    </w:p>
    <w:p w:rsidR="006D1670" w:rsidRPr="00F86488"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6"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66"/>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67" w:name="_Toc523837013"/>
      <w:r w:rsidRPr="00C6116C">
        <w:rPr>
          <w:rFonts w:hint="eastAsia"/>
        </w:rPr>
        <w:t>三、</w:t>
      </w:r>
      <w:r w:rsidR="006D1670" w:rsidRPr="00C6116C">
        <w:rPr>
          <w:rFonts w:hint="eastAsia"/>
        </w:rPr>
        <w:t>货物明细表</w:t>
      </w:r>
      <w:bookmarkEnd w:id="167"/>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8" w:name="_Toc523837014"/>
      <w:r w:rsidRPr="00C6116C">
        <w:rPr>
          <w:rFonts w:hint="eastAsia"/>
        </w:rPr>
        <w:lastRenderedPageBreak/>
        <w:t>四、</w:t>
      </w:r>
      <w:r w:rsidR="006D1670" w:rsidRPr="00C6116C">
        <w:rPr>
          <w:rFonts w:hint="eastAsia"/>
        </w:rPr>
        <w:t>供货方式</w:t>
      </w:r>
      <w:bookmarkEnd w:id="168"/>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69" w:name="_Toc523837015"/>
      <w:r w:rsidRPr="00C6116C">
        <w:rPr>
          <w:rFonts w:hint="eastAsia"/>
        </w:rPr>
        <w:t>五、合同</w:t>
      </w:r>
      <w:r w:rsidR="006D1670" w:rsidRPr="00C6116C">
        <w:rPr>
          <w:rFonts w:hint="eastAsia"/>
        </w:rPr>
        <w:t>执行计划</w:t>
      </w:r>
      <w:bookmarkEnd w:id="169"/>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0" w:name="_Toc523837016"/>
      <w:r w:rsidRPr="00C6116C">
        <w:rPr>
          <w:rFonts w:hint="eastAsia"/>
        </w:rPr>
        <w:lastRenderedPageBreak/>
        <w:t>六、</w:t>
      </w:r>
      <w:r w:rsidR="006D1670" w:rsidRPr="00C6116C">
        <w:rPr>
          <w:rFonts w:hint="eastAsia"/>
        </w:rPr>
        <w:t>交货进度表</w:t>
      </w:r>
      <w:bookmarkEnd w:id="170"/>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1" w:name="_Toc523837017"/>
      <w:r w:rsidRPr="00C6116C">
        <w:rPr>
          <w:rFonts w:hint="eastAsia"/>
        </w:rPr>
        <w:lastRenderedPageBreak/>
        <w:t>七、</w:t>
      </w:r>
      <w:r w:rsidR="006D1670" w:rsidRPr="00C6116C">
        <w:rPr>
          <w:rFonts w:hint="eastAsia"/>
        </w:rPr>
        <w:t>伴随服务</w:t>
      </w:r>
      <w:bookmarkEnd w:id="171"/>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2" w:name="_Toc523837018"/>
      <w:r w:rsidRPr="00C6116C">
        <w:rPr>
          <w:rFonts w:hint="eastAsia"/>
        </w:rPr>
        <w:lastRenderedPageBreak/>
        <w:t>八、</w:t>
      </w:r>
      <w:r w:rsidR="006D1670" w:rsidRPr="00C6116C">
        <w:rPr>
          <w:rFonts w:hint="eastAsia"/>
        </w:rPr>
        <w:t>采购人配合的条件</w:t>
      </w:r>
      <w:bookmarkEnd w:id="172"/>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3" w:name="_Toc523837019"/>
      <w:r w:rsidRPr="00C6116C">
        <w:rPr>
          <w:rFonts w:hint="eastAsia"/>
        </w:rPr>
        <w:lastRenderedPageBreak/>
        <w:t>九</w:t>
      </w:r>
      <w:r w:rsidR="006D1670" w:rsidRPr="00C6116C">
        <w:rPr>
          <w:rFonts w:hint="eastAsia"/>
        </w:rPr>
        <w:t>、售后服务承诺书</w:t>
      </w:r>
      <w:bookmarkEnd w:id="173"/>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74" w:name="_Toc523837020"/>
      <w:r w:rsidRPr="00C6116C">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4C03" w:rsidRDefault="00F54C03" w:rsidP="004E6772">
      <w:r>
        <w:separator/>
      </w:r>
    </w:p>
  </w:endnote>
  <w:endnote w:type="continuationSeparator" w:id="0">
    <w:p w:rsidR="00F54C03" w:rsidRDefault="00F54C03"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CAB" w:rsidRDefault="00907CA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907CAB" w:rsidRDefault="00907CAB">
            <w:pPr>
              <w:pStyle w:val="a5"/>
              <w:jc w:val="center"/>
            </w:pPr>
            <w:r>
              <w:rPr>
                <w:lang w:val="zh-CN"/>
              </w:rPr>
              <w:t xml:space="preserve"> </w:t>
            </w:r>
            <w:r w:rsidR="00DE44EB">
              <w:rPr>
                <w:b/>
                <w:sz w:val="24"/>
                <w:szCs w:val="24"/>
              </w:rPr>
              <w:fldChar w:fldCharType="begin"/>
            </w:r>
            <w:r>
              <w:rPr>
                <w:b/>
              </w:rPr>
              <w:instrText>PAGE</w:instrText>
            </w:r>
            <w:r w:rsidR="00DE44EB">
              <w:rPr>
                <w:b/>
                <w:sz w:val="24"/>
                <w:szCs w:val="24"/>
              </w:rPr>
              <w:fldChar w:fldCharType="separate"/>
            </w:r>
            <w:r w:rsidR="00F86488">
              <w:rPr>
                <w:b/>
                <w:noProof/>
              </w:rPr>
              <w:t>40</w:t>
            </w:r>
            <w:r w:rsidR="00DE44EB">
              <w:rPr>
                <w:b/>
                <w:sz w:val="24"/>
                <w:szCs w:val="24"/>
              </w:rPr>
              <w:fldChar w:fldCharType="end"/>
            </w:r>
            <w:r>
              <w:rPr>
                <w:lang w:val="zh-CN"/>
              </w:rPr>
              <w:t xml:space="preserve"> / </w:t>
            </w:r>
            <w:r w:rsidR="00DE44EB">
              <w:rPr>
                <w:b/>
                <w:sz w:val="24"/>
                <w:szCs w:val="24"/>
              </w:rPr>
              <w:fldChar w:fldCharType="begin"/>
            </w:r>
            <w:r>
              <w:rPr>
                <w:b/>
              </w:rPr>
              <w:instrText>NUMPAGES</w:instrText>
            </w:r>
            <w:r w:rsidR="00DE44EB">
              <w:rPr>
                <w:b/>
                <w:sz w:val="24"/>
                <w:szCs w:val="24"/>
              </w:rPr>
              <w:fldChar w:fldCharType="separate"/>
            </w:r>
            <w:r w:rsidR="00F86488">
              <w:rPr>
                <w:b/>
                <w:noProof/>
              </w:rPr>
              <w:t>50</w:t>
            </w:r>
            <w:r w:rsidR="00DE44EB">
              <w:rPr>
                <w:b/>
                <w:sz w:val="24"/>
                <w:szCs w:val="24"/>
              </w:rPr>
              <w:fldChar w:fldCharType="end"/>
            </w:r>
          </w:p>
        </w:sdtContent>
      </w:sdt>
    </w:sdtContent>
  </w:sdt>
  <w:p w:rsidR="00907CAB" w:rsidRDefault="00907CA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4C03" w:rsidRDefault="00F54C03" w:rsidP="004E6772">
      <w:r>
        <w:separator/>
      </w:r>
    </w:p>
  </w:footnote>
  <w:footnote w:type="continuationSeparator" w:id="0">
    <w:p w:rsidR="00F54C03" w:rsidRDefault="00F54C03"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CAB" w:rsidRPr="00054CF2" w:rsidRDefault="00907CAB" w:rsidP="00CE094E">
    <w:pPr>
      <w:pStyle w:val="a4"/>
      <w:rPr>
        <w:rFonts w:asciiTheme="minorEastAsia" w:eastAsiaTheme="minorEastAsia" w:hAnsiTheme="minorEastAsia"/>
        <w:sz w:val="21"/>
        <w:szCs w:val="21"/>
        <w:u w:val="single"/>
      </w:rPr>
    </w:pPr>
    <w:r w:rsidRPr="00054CF2">
      <w:rPr>
        <w:rFonts w:ascii="宋体" w:hAnsi="宋体"/>
        <w:noProof/>
        <w:color w:val="000000"/>
        <w:u w:val="single"/>
      </w:rPr>
      <w:drawing>
        <wp:anchor distT="0" distB="0" distL="114300" distR="114300" simplePos="0" relativeHeight="251658240" behindDoc="0" locked="0" layoutInCell="1" allowOverlap="1">
          <wp:simplePos x="0" y="0"/>
          <wp:positionH relativeFrom="column">
            <wp:posOffset>35279</wp:posOffset>
          </wp:positionH>
          <wp:positionV relativeFrom="paragraph">
            <wp:posOffset>-136347</wp:posOffset>
          </wp:positionV>
          <wp:extent cx="576374" cy="265814"/>
          <wp:effectExtent l="19050" t="0" r="0" b="0"/>
          <wp:wrapNone/>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6374" cy="265814"/>
                  </a:xfrm>
                  <a:prstGeom prst="rect">
                    <a:avLst/>
                  </a:prstGeom>
                  <a:noFill/>
                  <a:ln w="9525">
                    <a:noFill/>
                    <a:miter lim="800000"/>
                    <a:headEnd/>
                    <a:tailEnd/>
                  </a:ln>
                </pic:spPr>
              </pic:pic>
            </a:graphicData>
          </a:graphic>
        </wp:anchor>
      </w:drawing>
    </w:r>
    <w:r w:rsidRPr="00907CAB">
      <w:rPr>
        <w:rFonts w:ascii="宋体" w:hAnsi="宋体" w:cs="宋体" w:hint="eastAsia"/>
        <w:kern w:val="0"/>
        <w:sz w:val="21"/>
        <w:szCs w:val="21"/>
        <w:u w:val="single"/>
      </w:rPr>
      <w:t>广电计量2019年热重分析仪（化学）采购项目</w:t>
    </w:r>
    <w:r w:rsidRPr="00054CF2">
      <w:rPr>
        <w:rFonts w:asciiTheme="minorEastAsia" w:eastAsiaTheme="minorEastAsia" w:hAnsiTheme="minorEastAsia" w:hint="eastAsia"/>
        <w:sz w:val="21"/>
        <w:szCs w:val="21"/>
        <w:u w:val="single"/>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05B7C"/>
    <w:multiLevelType w:val="hybridMultilevel"/>
    <w:tmpl w:val="2506DBFE"/>
    <w:lvl w:ilvl="0" w:tplc="363024C6">
      <w:start w:val="1"/>
      <w:numFmt w:val="decimal"/>
      <w:lvlText w:val="%1."/>
      <w:lvlJc w:val="left"/>
      <w:pPr>
        <w:ind w:left="840" w:hanging="420"/>
      </w:pPr>
      <w:rPr>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706F0D"/>
    <w:multiLevelType w:val="multilevel"/>
    <w:tmpl w:val="B24A4900"/>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1">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4">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9">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1">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2">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4">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5">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6">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4022B32"/>
    <w:multiLevelType w:val="multilevel"/>
    <w:tmpl w:val="54022B3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54A8B6F1"/>
    <w:multiLevelType w:val="singleLevel"/>
    <w:tmpl w:val="54A8B6F1"/>
    <w:lvl w:ilvl="0">
      <w:start w:val="1"/>
      <w:numFmt w:val="decimal"/>
      <w:suff w:val="space"/>
      <w:lvlText w:val="%1."/>
      <w:lvlJc w:val="left"/>
    </w:lvl>
  </w:abstractNum>
  <w:abstractNum w:abstractNumId="29">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nsid w:val="621340D3"/>
    <w:multiLevelType w:val="hybridMultilevel"/>
    <w:tmpl w:val="BC0214BA"/>
    <w:lvl w:ilvl="0" w:tplc="82D23EBA">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6">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6DAE6888"/>
    <w:multiLevelType w:val="hybridMultilevel"/>
    <w:tmpl w:val="6ADCF382"/>
    <w:lvl w:ilvl="0" w:tplc="68C8481E">
      <w:start w:val="1"/>
      <w:numFmt w:val="decimal"/>
      <w:lvlText w:val="%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F4E520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40">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4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2"/>
  </w:num>
  <w:num w:numId="2">
    <w:abstractNumId w:val="36"/>
  </w:num>
  <w:num w:numId="3">
    <w:abstractNumId w:val="34"/>
  </w:num>
  <w:num w:numId="4">
    <w:abstractNumId w:val="9"/>
  </w:num>
  <w:num w:numId="5">
    <w:abstractNumId w:val="7"/>
  </w:num>
  <w:num w:numId="6">
    <w:abstractNumId w:val="5"/>
  </w:num>
  <w:num w:numId="7">
    <w:abstractNumId w:val="23"/>
  </w:num>
  <w:num w:numId="8">
    <w:abstractNumId w:val="18"/>
  </w:num>
  <w:num w:numId="9">
    <w:abstractNumId w:val="15"/>
  </w:num>
  <w:num w:numId="10">
    <w:abstractNumId w:val="21"/>
  </w:num>
  <w:num w:numId="11">
    <w:abstractNumId w:val="30"/>
  </w:num>
  <w:num w:numId="12">
    <w:abstractNumId w:val="11"/>
  </w:num>
  <w:num w:numId="13">
    <w:abstractNumId w:val="41"/>
  </w:num>
  <w:num w:numId="14">
    <w:abstractNumId w:val="29"/>
  </w:num>
  <w:num w:numId="15">
    <w:abstractNumId w:val="1"/>
  </w:num>
  <w:num w:numId="16">
    <w:abstractNumId w:val="20"/>
  </w:num>
  <w:num w:numId="17">
    <w:abstractNumId w:val="14"/>
  </w:num>
  <w:num w:numId="18">
    <w:abstractNumId w:val="2"/>
  </w:num>
  <w:num w:numId="19">
    <w:abstractNumId w:val="8"/>
  </w:num>
  <w:num w:numId="20">
    <w:abstractNumId w:val="6"/>
  </w:num>
  <w:num w:numId="21">
    <w:abstractNumId w:val="3"/>
  </w:num>
  <w:num w:numId="22">
    <w:abstractNumId w:val="38"/>
  </w:num>
  <w:num w:numId="23">
    <w:abstractNumId w:val="33"/>
  </w:num>
  <w:num w:numId="24">
    <w:abstractNumId w:val="16"/>
  </w:num>
  <w:num w:numId="25">
    <w:abstractNumId w:val="13"/>
  </w:num>
  <w:num w:numId="26">
    <w:abstractNumId w:val="22"/>
  </w:num>
  <w:num w:numId="27">
    <w:abstractNumId w:val="40"/>
  </w:num>
  <w:num w:numId="28">
    <w:abstractNumId w:val="25"/>
  </w:num>
  <w:num w:numId="29">
    <w:abstractNumId w:val="19"/>
  </w:num>
  <w:num w:numId="30">
    <w:abstractNumId w:val="31"/>
  </w:num>
  <w:num w:numId="31">
    <w:abstractNumId w:val="26"/>
  </w:num>
  <w:num w:numId="32">
    <w:abstractNumId w:val="35"/>
  </w:num>
  <w:num w:numId="33">
    <w:abstractNumId w:val="4"/>
  </w:num>
  <w:num w:numId="34">
    <w:abstractNumId w:val="28"/>
  </w:num>
  <w:num w:numId="35">
    <w:abstractNumId w:val="17"/>
  </w:num>
  <w:num w:numId="36">
    <w:abstractNumId w:val="10"/>
  </w:num>
  <w:num w:numId="37">
    <w:abstractNumId w:val="24"/>
  </w:num>
  <w:num w:numId="38">
    <w:abstractNumId w:val="39"/>
  </w:num>
  <w:num w:numId="39">
    <w:abstractNumId w:val="27"/>
  </w:num>
  <w:num w:numId="40">
    <w:abstractNumId w:val="32"/>
  </w:num>
  <w:num w:numId="41">
    <w:abstractNumId w:val="0"/>
  </w:num>
  <w:num w:numId="42">
    <w:abstractNumId w:val="3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870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595D"/>
    <w:rsid w:val="00037128"/>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8214E"/>
    <w:rsid w:val="00085E60"/>
    <w:rsid w:val="00090841"/>
    <w:rsid w:val="00092C06"/>
    <w:rsid w:val="000951F1"/>
    <w:rsid w:val="00096AC6"/>
    <w:rsid w:val="000A0915"/>
    <w:rsid w:val="000A16CE"/>
    <w:rsid w:val="000A34D8"/>
    <w:rsid w:val="000B40E7"/>
    <w:rsid w:val="000C0E1B"/>
    <w:rsid w:val="000C2016"/>
    <w:rsid w:val="000C3BCF"/>
    <w:rsid w:val="000C5B4E"/>
    <w:rsid w:val="000D202A"/>
    <w:rsid w:val="000D316D"/>
    <w:rsid w:val="000E01E7"/>
    <w:rsid w:val="000E1D0B"/>
    <w:rsid w:val="000E224F"/>
    <w:rsid w:val="000E2A3C"/>
    <w:rsid w:val="000E4795"/>
    <w:rsid w:val="000E5EC6"/>
    <w:rsid w:val="000F02B0"/>
    <w:rsid w:val="000F02DF"/>
    <w:rsid w:val="000F0F0D"/>
    <w:rsid w:val="000F2F1A"/>
    <w:rsid w:val="000F339A"/>
    <w:rsid w:val="00100B3D"/>
    <w:rsid w:val="00102746"/>
    <w:rsid w:val="001027EC"/>
    <w:rsid w:val="0011279F"/>
    <w:rsid w:val="00117607"/>
    <w:rsid w:val="00117F7C"/>
    <w:rsid w:val="00121CFA"/>
    <w:rsid w:val="00122426"/>
    <w:rsid w:val="00122651"/>
    <w:rsid w:val="001234E1"/>
    <w:rsid w:val="00123A77"/>
    <w:rsid w:val="001310AD"/>
    <w:rsid w:val="001326B2"/>
    <w:rsid w:val="001332DA"/>
    <w:rsid w:val="00133A67"/>
    <w:rsid w:val="0013460A"/>
    <w:rsid w:val="00135B39"/>
    <w:rsid w:val="00141AF1"/>
    <w:rsid w:val="00143ACB"/>
    <w:rsid w:val="001463BC"/>
    <w:rsid w:val="0014693B"/>
    <w:rsid w:val="0015331A"/>
    <w:rsid w:val="00154A16"/>
    <w:rsid w:val="00162FB2"/>
    <w:rsid w:val="0016407D"/>
    <w:rsid w:val="00164BF8"/>
    <w:rsid w:val="001661E3"/>
    <w:rsid w:val="00166A31"/>
    <w:rsid w:val="00170D32"/>
    <w:rsid w:val="0017243F"/>
    <w:rsid w:val="00172AD8"/>
    <w:rsid w:val="00176515"/>
    <w:rsid w:val="00180270"/>
    <w:rsid w:val="001809C0"/>
    <w:rsid w:val="00183905"/>
    <w:rsid w:val="00183E40"/>
    <w:rsid w:val="00193158"/>
    <w:rsid w:val="00193A7F"/>
    <w:rsid w:val="001A2B14"/>
    <w:rsid w:val="001A2D89"/>
    <w:rsid w:val="001A3E63"/>
    <w:rsid w:val="001A4D12"/>
    <w:rsid w:val="001A7314"/>
    <w:rsid w:val="001A7C33"/>
    <w:rsid w:val="001B0552"/>
    <w:rsid w:val="001B15DB"/>
    <w:rsid w:val="001B3FF5"/>
    <w:rsid w:val="001B59FF"/>
    <w:rsid w:val="001B654E"/>
    <w:rsid w:val="001C2ADB"/>
    <w:rsid w:val="001C3B4F"/>
    <w:rsid w:val="001C4608"/>
    <w:rsid w:val="001C758A"/>
    <w:rsid w:val="001C7A4C"/>
    <w:rsid w:val="001D14D4"/>
    <w:rsid w:val="001D7412"/>
    <w:rsid w:val="001E03A9"/>
    <w:rsid w:val="001E12DC"/>
    <w:rsid w:val="001E361A"/>
    <w:rsid w:val="001E6800"/>
    <w:rsid w:val="001F1C4A"/>
    <w:rsid w:val="001F25FF"/>
    <w:rsid w:val="001F4CF3"/>
    <w:rsid w:val="001F620B"/>
    <w:rsid w:val="002017E1"/>
    <w:rsid w:val="002024BF"/>
    <w:rsid w:val="00206B15"/>
    <w:rsid w:val="00207304"/>
    <w:rsid w:val="002076ED"/>
    <w:rsid w:val="00207D63"/>
    <w:rsid w:val="00215A29"/>
    <w:rsid w:val="00220240"/>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57A73"/>
    <w:rsid w:val="0026128A"/>
    <w:rsid w:val="00262687"/>
    <w:rsid w:val="002634F7"/>
    <w:rsid w:val="002638EC"/>
    <w:rsid w:val="00263C24"/>
    <w:rsid w:val="00264002"/>
    <w:rsid w:val="00265C6A"/>
    <w:rsid w:val="0026689C"/>
    <w:rsid w:val="0026758E"/>
    <w:rsid w:val="00273631"/>
    <w:rsid w:val="002766B2"/>
    <w:rsid w:val="00282560"/>
    <w:rsid w:val="0028266C"/>
    <w:rsid w:val="00284754"/>
    <w:rsid w:val="00292857"/>
    <w:rsid w:val="002955CB"/>
    <w:rsid w:val="00296DA0"/>
    <w:rsid w:val="00297693"/>
    <w:rsid w:val="002A17CE"/>
    <w:rsid w:val="002A5536"/>
    <w:rsid w:val="002A563B"/>
    <w:rsid w:val="002A5E1B"/>
    <w:rsid w:val="002B0D1E"/>
    <w:rsid w:val="002B152A"/>
    <w:rsid w:val="002B165D"/>
    <w:rsid w:val="002B1AA9"/>
    <w:rsid w:val="002B261F"/>
    <w:rsid w:val="002B2C94"/>
    <w:rsid w:val="002B38B3"/>
    <w:rsid w:val="002B4126"/>
    <w:rsid w:val="002B4F07"/>
    <w:rsid w:val="002B6B62"/>
    <w:rsid w:val="002B7A7A"/>
    <w:rsid w:val="002C0F85"/>
    <w:rsid w:val="002C3350"/>
    <w:rsid w:val="002C3584"/>
    <w:rsid w:val="002C3F2A"/>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9CC"/>
    <w:rsid w:val="00304D6F"/>
    <w:rsid w:val="003061E4"/>
    <w:rsid w:val="00306419"/>
    <w:rsid w:val="0030681E"/>
    <w:rsid w:val="00312016"/>
    <w:rsid w:val="00312CA7"/>
    <w:rsid w:val="003134D4"/>
    <w:rsid w:val="00313E62"/>
    <w:rsid w:val="003145E1"/>
    <w:rsid w:val="0031479C"/>
    <w:rsid w:val="003213A4"/>
    <w:rsid w:val="0032434B"/>
    <w:rsid w:val="00324FCE"/>
    <w:rsid w:val="00327819"/>
    <w:rsid w:val="0032790A"/>
    <w:rsid w:val="00331EBF"/>
    <w:rsid w:val="00334555"/>
    <w:rsid w:val="003354C3"/>
    <w:rsid w:val="003379B4"/>
    <w:rsid w:val="003429BC"/>
    <w:rsid w:val="00346417"/>
    <w:rsid w:val="00346E32"/>
    <w:rsid w:val="00355617"/>
    <w:rsid w:val="003575A1"/>
    <w:rsid w:val="00360E05"/>
    <w:rsid w:val="00362FE4"/>
    <w:rsid w:val="0036384D"/>
    <w:rsid w:val="0036490B"/>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97CF4"/>
    <w:rsid w:val="003A051B"/>
    <w:rsid w:val="003A0A60"/>
    <w:rsid w:val="003A1249"/>
    <w:rsid w:val="003A23E5"/>
    <w:rsid w:val="003A6B28"/>
    <w:rsid w:val="003A7CD9"/>
    <w:rsid w:val="003B12A6"/>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1905"/>
    <w:rsid w:val="0040347F"/>
    <w:rsid w:val="00403864"/>
    <w:rsid w:val="00403E59"/>
    <w:rsid w:val="00404CE7"/>
    <w:rsid w:val="0040564B"/>
    <w:rsid w:val="00405B64"/>
    <w:rsid w:val="00406023"/>
    <w:rsid w:val="004117E6"/>
    <w:rsid w:val="00413813"/>
    <w:rsid w:val="00416C9C"/>
    <w:rsid w:val="00417C8C"/>
    <w:rsid w:val="004209FD"/>
    <w:rsid w:val="0042208A"/>
    <w:rsid w:val="00422396"/>
    <w:rsid w:val="0042362D"/>
    <w:rsid w:val="0042514A"/>
    <w:rsid w:val="00425157"/>
    <w:rsid w:val="00426633"/>
    <w:rsid w:val="004303A8"/>
    <w:rsid w:val="00430797"/>
    <w:rsid w:val="0044314F"/>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4A74"/>
    <w:rsid w:val="00486566"/>
    <w:rsid w:val="004878A5"/>
    <w:rsid w:val="00492729"/>
    <w:rsid w:val="0049340B"/>
    <w:rsid w:val="00496622"/>
    <w:rsid w:val="00496863"/>
    <w:rsid w:val="00497236"/>
    <w:rsid w:val="004A2548"/>
    <w:rsid w:val="004A35DA"/>
    <w:rsid w:val="004A4CBB"/>
    <w:rsid w:val="004A6934"/>
    <w:rsid w:val="004A6E71"/>
    <w:rsid w:val="004B2DE2"/>
    <w:rsid w:val="004B3528"/>
    <w:rsid w:val="004C15A8"/>
    <w:rsid w:val="004C16C5"/>
    <w:rsid w:val="004C2408"/>
    <w:rsid w:val="004C2822"/>
    <w:rsid w:val="004C63B4"/>
    <w:rsid w:val="004C78DF"/>
    <w:rsid w:val="004C7C7D"/>
    <w:rsid w:val="004D004E"/>
    <w:rsid w:val="004D0216"/>
    <w:rsid w:val="004E32A8"/>
    <w:rsid w:val="004E5408"/>
    <w:rsid w:val="004E6772"/>
    <w:rsid w:val="004E6AF0"/>
    <w:rsid w:val="004E7CF3"/>
    <w:rsid w:val="004F0E55"/>
    <w:rsid w:val="004F3B6C"/>
    <w:rsid w:val="004F42AD"/>
    <w:rsid w:val="004F4EA7"/>
    <w:rsid w:val="004F7707"/>
    <w:rsid w:val="0050319C"/>
    <w:rsid w:val="00503213"/>
    <w:rsid w:val="00503C68"/>
    <w:rsid w:val="00504637"/>
    <w:rsid w:val="005101DA"/>
    <w:rsid w:val="00510944"/>
    <w:rsid w:val="00511275"/>
    <w:rsid w:val="00513A46"/>
    <w:rsid w:val="0052065C"/>
    <w:rsid w:val="00521CD8"/>
    <w:rsid w:val="00534088"/>
    <w:rsid w:val="005348CA"/>
    <w:rsid w:val="0053491D"/>
    <w:rsid w:val="00534A4C"/>
    <w:rsid w:val="0053504D"/>
    <w:rsid w:val="0053553E"/>
    <w:rsid w:val="005424A4"/>
    <w:rsid w:val="0054310C"/>
    <w:rsid w:val="00544D80"/>
    <w:rsid w:val="005575D5"/>
    <w:rsid w:val="00557774"/>
    <w:rsid w:val="00563BAC"/>
    <w:rsid w:val="00566753"/>
    <w:rsid w:val="005724AE"/>
    <w:rsid w:val="00573AE3"/>
    <w:rsid w:val="0057448C"/>
    <w:rsid w:val="00575CAD"/>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37C9"/>
    <w:rsid w:val="005C5781"/>
    <w:rsid w:val="005D0A81"/>
    <w:rsid w:val="005D4DA4"/>
    <w:rsid w:val="005E264F"/>
    <w:rsid w:val="005E5AD3"/>
    <w:rsid w:val="005E6ADD"/>
    <w:rsid w:val="005E729F"/>
    <w:rsid w:val="005F071B"/>
    <w:rsid w:val="005F24CE"/>
    <w:rsid w:val="005F27B2"/>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03"/>
    <w:rsid w:val="00653E6B"/>
    <w:rsid w:val="0065584A"/>
    <w:rsid w:val="00656285"/>
    <w:rsid w:val="00657AFF"/>
    <w:rsid w:val="00663622"/>
    <w:rsid w:val="00665280"/>
    <w:rsid w:val="00665B76"/>
    <w:rsid w:val="00665CAB"/>
    <w:rsid w:val="00666A6F"/>
    <w:rsid w:val="00670DDA"/>
    <w:rsid w:val="006714CA"/>
    <w:rsid w:val="00671E5D"/>
    <w:rsid w:val="00672632"/>
    <w:rsid w:val="0067295C"/>
    <w:rsid w:val="00674F19"/>
    <w:rsid w:val="0067742B"/>
    <w:rsid w:val="006831B4"/>
    <w:rsid w:val="0068558C"/>
    <w:rsid w:val="006871CB"/>
    <w:rsid w:val="00690788"/>
    <w:rsid w:val="006925EC"/>
    <w:rsid w:val="00694324"/>
    <w:rsid w:val="006A0313"/>
    <w:rsid w:val="006A3E77"/>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3F53"/>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66126"/>
    <w:rsid w:val="00770545"/>
    <w:rsid w:val="0077476C"/>
    <w:rsid w:val="00775554"/>
    <w:rsid w:val="00777A4F"/>
    <w:rsid w:val="00783477"/>
    <w:rsid w:val="00783870"/>
    <w:rsid w:val="00784777"/>
    <w:rsid w:val="00787FD6"/>
    <w:rsid w:val="00791C01"/>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5FB0"/>
    <w:rsid w:val="007B718E"/>
    <w:rsid w:val="007B7BD8"/>
    <w:rsid w:val="007B7D36"/>
    <w:rsid w:val="007C22B6"/>
    <w:rsid w:val="007C27D4"/>
    <w:rsid w:val="007C528B"/>
    <w:rsid w:val="007C5DFD"/>
    <w:rsid w:val="007C6E40"/>
    <w:rsid w:val="007E1C43"/>
    <w:rsid w:val="007E4589"/>
    <w:rsid w:val="007E5BD1"/>
    <w:rsid w:val="007E7484"/>
    <w:rsid w:val="007F7F2B"/>
    <w:rsid w:val="00802043"/>
    <w:rsid w:val="00804635"/>
    <w:rsid w:val="00805C5C"/>
    <w:rsid w:val="00806C44"/>
    <w:rsid w:val="00810161"/>
    <w:rsid w:val="00810C89"/>
    <w:rsid w:val="00811D0A"/>
    <w:rsid w:val="008136AF"/>
    <w:rsid w:val="00813CEE"/>
    <w:rsid w:val="00813EA5"/>
    <w:rsid w:val="00815C8F"/>
    <w:rsid w:val="00820D99"/>
    <w:rsid w:val="008234A5"/>
    <w:rsid w:val="00825A7A"/>
    <w:rsid w:val="00827AA9"/>
    <w:rsid w:val="00827C64"/>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1996"/>
    <w:rsid w:val="00882192"/>
    <w:rsid w:val="008833AA"/>
    <w:rsid w:val="008840AC"/>
    <w:rsid w:val="00885167"/>
    <w:rsid w:val="00890BC6"/>
    <w:rsid w:val="00890C7A"/>
    <w:rsid w:val="00891493"/>
    <w:rsid w:val="00893778"/>
    <w:rsid w:val="00895779"/>
    <w:rsid w:val="008A042A"/>
    <w:rsid w:val="008A0C7A"/>
    <w:rsid w:val="008A217F"/>
    <w:rsid w:val="008A3539"/>
    <w:rsid w:val="008A4F62"/>
    <w:rsid w:val="008A5355"/>
    <w:rsid w:val="008A75A6"/>
    <w:rsid w:val="008B3412"/>
    <w:rsid w:val="008C38EE"/>
    <w:rsid w:val="008D1351"/>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04AFC"/>
    <w:rsid w:val="00907CAB"/>
    <w:rsid w:val="00911B5C"/>
    <w:rsid w:val="009134EE"/>
    <w:rsid w:val="009150E2"/>
    <w:rsid w:val="00917835"/>
    <w:rsid w:val="009241A6"/>
    <w:rsid w:val="00925C37"/>
    <w:rsid w:val="009263FC"/>
    <w:rsid w:val="00926BAF"/>
    <w:rsid w:val="00927E4D"/>
    <w:rsid w:val="00932054"/>
    <w:rsid w:val="00932C54"/>
    <w:rsid w:val="0093487D"/>
    <w:rsid w:val="009358C0"/>
    <w:rsid w:val="00936308"/>
    <w:rsid w:val="0094096E"/>
    <w:rsid w:val="00943585"/>
    <w:rsid w:val="009435F1"/>
    <w:rsid w:val="00947301"/>
    <w:rsid w:val="0095475D"/>
    <w:rsid w:val="00954F73"/>
    <w:rsid w:val="00955212"/>
    <w:rsid w:val="0096193D"/>
    <w:rsid w:val="0096675D"/>
    <w:rsid w:val="00970849"/>
    <w:rsid w:val="009717CE"/>
    <w:rsid w:val="00972134"/>
    <w:rsid w:val="009756CF"/>
    <w:rsid w:val="009764D4"/>
    <w:rsid w:val="009768B3"/>
    <w:rsid w:val="00983502"/>
    <w:rsid w:val="00983598"/>
    <w:rsid w:val="00984269"/>
    <w:rsid w:val="00987A15"/>
    <w:rsid w:val="00990A1D"/>
    <w:rsid w:val="0099129D"/>
    <w:rsid w:val="009937D7"/>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D7A80"/>
    <w:rsid w:val="009E0C33"/>
    <w:rsid w:val="009E148E"/>
    <w:rsid w:val="009E37C2"/>
    <w:rsid w:val="009E548C"/>
    <w:rsid w:val="009E5876"/>
    <w:rsid w:val="009F0117"/>
    <w:rsid w:val="009F18FD"/>
    <w:rsid w:val="009F2029"/>
    <w:rsid w:val="009F6568"/>
    <w:rsid w:val="00A03265"/>
    <w:rsid w:val="00A04003"/>
    <w:rsid w:val="00A10D71"/>
    <w:rsid w:val="00A1183E"/>
    <w:rsid w:val="00A1415E"/>
    <w:rsid w:val="00A2028E"/>
    <w:rsid w:val="00A21C99"/>
    <w:rsid w:val="00A23B06"/>
    <w:rsid w:val="00A245C3"/>
    <w:rsid w:val="00A25618"/>
    <w:rsid w:val="00A27279"/>
    <w:rsid w:val="00A31E70"/>
    <w:rsid w:val="00A330A5"/>
    <w:rsid w:val="00A345D8"/>
    <w:rsid w:val="00A44957"/>
    <w:rsid w:val="00A45347"/>
    <w:rsid w:val="00A50102"/>
    <w:rsid w:val="00A52676"/>
    <w:rsid w:val="00A527CA"/>
    <w:rsid w:val="00A53DB7"/>
    <w:rsid w:val="00A540FD"/>
    <w:rsid w:val="00A54DF0"/>
    <w:rsid w:val="00A5575A"/>
    <w:rsid w:val="00A5786A"/>
    <w:rsid w:val="00A57D9B"/>
    <w:rsid w:val="00A60BA3"/>
    <w:rsid w:val="00A61914"/>
    <w:rsid w:val="00A63F64"/>
    <w:rsid w:val="00A66590"/>
    <w:rsid w:val="00A746A8"/>
    <w:rsid w:val="00A74CAA"/>
    <w:rsid w:val="00A75388"/>
    <w:rsid w:val="00A80671"/>
    <w:rsid w:val="00A80708"/>
    <w:rsid w:val="00A81DAE"/>
    <w:rsid w:val="00A82550"/>
    <w:rsid w:val="00A86909"/>
    <w:rsid w:val="00A90C34"/>
    <w:rsid w:val="00A9139D"/>
    <w:rsid w:val="00A91DAF"/>
    <w:rsid w:val="00A943C7"/>
    <w:rsid w:val="00A94A0C"/>
    <w:rsid w:val="00A94EDE"/>
    <w:rsid w:val="00A967DB"/>
    <w:rsid w:val="00A96AC7"/>
    <w:rsid w:val="00A96BBB"/>
    <w:rsid w:val="00A97279"/>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D7FB0"/>
    <w:rsid w:val="00AE258D"/>
    <w:rsid w:val="00AE28BD"/>
    <w:rsid w:val="00AE2FE9"/>
    <w:rsid w:val="00AF0E70"/>
    <w:rsid w:val="00AF106B"/>
    <w:rsid w:val="00AF509A"/>
    <w:rsid w:val="00AF6B3B"/>
    <w:rsid w:val="00AF7159"/>
    <w:rsid w:val="00B00846"/>
    <w:rsid w:val="00B012CB"/>
    <w:rsid w:val="00B046B7"/>
    <w:rsid w:val="00B06247"/>
    <w:rsid w:val="00B1117C"/>
    <w:rsid w:val="00B12C22"/>
    <w:rsid w:val="00B152DA"/>
    <w:rsid w:val="00B16255"/>
    <w:rsid w:val="00B171A0"/>
    <w:rsid w:val="00B211A8"/>
    <w:rsid w:val="00B22830"/>
    <w:rsid w:val="00B2328C"/>
    <w:rsid w:val="00B25A47"/>
    <w:rsid w:val="00B27B9A"/>
    <w:rsid w:val="00B306BB"/>
    <w:rsid w:val="00B32ECA"/>
    <w:rsid w:val="00B34125"/>
    <w:rsid w:val="00B34CA6"/>
    <w:rsid w:val="00B37175"/>
    <w:rsid w:val="00B40DEC"/>
    <w:rsid w:val="00B41812"/>
    <w:rsid w:val="00B4709C"/>
    <w:rsid w:val="00B473CD"/>
    <w:rsid w:val="00B521F9"/>
    <w:rsid w:val="00B529B9"/>
    <w:rsid w:val="00B534DF"/>
    <w:rsid w:val="00B549DB"/>
    <w:rsid w:val="00B56F0A"/>
    <w:rsid w:val="00B6170A"/>
    <w:rsid w:val="00B62766"/>
    <w:rsid w:val="00B65695"/>
    <w:rsid w:val="00B67E24"/>
    <w:rsid w:val="00B70C9E"/>
    <w:rsid w:val="00B85917"/>
    <w:rsid w:val="00B86817"/>
    <w:rsid w:val="00B86B22"/>
    <w:rsid w:val="00B86ED3"/>
    <w:rsid w:val="00B870E9"/>
    <w:rsid w:val="00B87E6B"/>
    <w:rsid w:val="00B90C74"/>
    <w:rsid w:val="00B93C64"/>
    <w:rsid w:val="00B957DA"/>
    <w:rsid w:val="00B9616E"/>
    <w:rsid w:val="00B96D66"/>
    <w:rsid w:val="00BA04F8"/>
    <w:rsid w:val="00BA1F6C"/>
    <w:rsid w:val="00BA4EAF"/>
    <w:rsid w:val="00BA5387"/>
    <w:rsid w:val="00BA64C9"/>
    <w:rsid w:val="00BA6CA8"/>
    <w:rsid w:val="00BA780E"/>
    <w:rsid w:val="00BB156F"/>
    <w:rsid w:val="00BB71E2"/>
    <w:rsid w:val="00BC0067"/>
    <w:rsid w:val="00BC0369"/>
    <w:rsid w:val="00BC0EF6"/>
    <w:rsid w:val="00BC6C6D"/>
    <w:rsid w:val="00BD270B"/>
    <w:rsid w:val="00BD27BC"/>
    <w:rsid w:val="00BD3F33"/>
    <w:rsid w:val="00BD5904"/>
    <w:rsid w:val="00BD5A06"/>
    <w:rsid w:val="00BE0319"/>
    <w:rsid w:val="00BE124B"/>
    <w:rsid w:val="00BE525F"/>
    <w:rsid w:val="00BE7B46"/>
    <w:rsid w:val="00BF32C1"/>
    <w:rsid w:val="00BF3F74"/>
    <w:rsid w:val="00BF41D1"/>
    <w:rsid w:val="00BF49F4"/>
    <w:rsid w:val="00C02413"/>
    <w:rsid w:val="00C026A2"/>
    <w:rsid w:val="00C02E48"/>
    <w:rsid w:val="00C05F10"/>
    <w:rsid w:val="00C066F2"/>
    <w:rsid w:val="00C0681D"/>
    <w:rsid w:val="00C1021E"/>
    <w:rsid w:val="00C115B7"/>
    <w:rsid w:val="00C15A91"/>
    <w:rsid w:val="00C17E10"/>
    <w:rsid w:val="00C2172D"/>
    <w:rsid w:val="00C21CBA"/>
    <w:rsid w:val="00C23C77"/>
    <w:rsid w:val="00C24F1F"/>
    <w:rsid w:val="00C25181"/>
    <w:rsid w:val="00C30E03"/>
    <w:rsid w:val="00C332F4"/>
    <w:rsid w:val="00C33A4A"/>
    <w:rsid w:val="00C33F72"/>
    <w:rsid w:val="00C34497"/>
    <w:rsid w:val="00C362B4"/>
    <w:rsid w:val="00C36A25"/>
    <w:rsid w:val="00C4006C"/>
    <w:rsid w:val="00C42C32"/>
    <w:rsid w:val="00C43C1E"/>
    <w:rsid w:val="00C4589B"/>
    <w:rsid w:val="00C503FF"/>
    <w:rsid w:val="00C55313"/>
    <w:rsid w:val="00C55CD0"/>
    <w:rsid w:val="00C6116C"/>
    <w:rsid w:val="00C649B1"/>
    <w:rsid w:val="00C649BE"/>
    <w:rsid w:val="00C64F3A"/>
    <w:rsid w:val="00C711B9"/>
    <w:rsid w:val="00C73C64"/>
    <w:rsid w:val="00C74135"/>
    <w:rsid w:val="00C77A96"/>
    <w:rsid w:val="00C80C17"/>
    <w:rsid w:val="00C83933"/>
    <w:rsid w:val="00C856F8"/>
    <w:rsid w:val="00C86518"/>
    <w:rsid w:val="00C87297"/>
    <w:rsid w:val="00C94834"/>
    <w:rsid w:val="00CA4AEB"/>
    <w:rsid w:val="00CA5752"/>
    <w:rsid w:val="00CA5FD0"/>
    <w:rsid w:val="00CA6849"/>
    <w:rsid w:val="00CB3558"/>
    <w:rsid w:val="00CB60AA"/>
    <w:rsid w:val="00CC24A8"/>
    <w:rsid w:val="00CC4BF0"/>
    <w:rsid w:val="00CC74C0"/>
    <w:rsid w:val="00CD0421"/>
    <w:rsid w:val="00CD2751"/>
    <w:rsid w:val="00CD3F81"/>
    <w:rsid w:val="00CD5778"/>
    <w:rsid w:val="00CE08D9"/>
    <w:rsid w:val="00CE094E"/>
    <w:rsid w:val="00CE13DA"/>
    <w:rsid w:val="00CE1DF4"/>
    <w:rsid w:val="00CE6319"/>
    <w:rsid w:val="00CE70B3"/>
    <w:rsid w:val="00CF0BDE"/>
    <w:rsid w:val="00CF13D4"/>
    <w:rsid w:val="00CF1428"/>
    <w:rsid w:val="00CF2B89"/>
    <w:rsid w:val="00CF32EC"/>
    <w:rsid w:val="00D00024"/>
    <w:rsid w:val="00D025E2"/>
    <w:rsid w:val="00D02761"/>
    <w:rsid w:val="00D02BA1"/>
    <w:rsid w:val="00D02C21"/>
    <w:rsid w:val="00D06DD4"/>
    <w:rsid w:val="00D153D7"/>
    <w:rsid w:val="00D17D1B"/>
    <w:rsid w:val="00D17F19"/>
    <w:rsid w:val="00D204AF"/>
    <w:rsid w:val="00D259BF"/>
    <w:rsid w:val="00D37AAD"/>
    <w:rsid w:val="00D4030C"/>
    <w:rsid w:val="00D40D52"/>
    <w:rsid w:val="00D419FE"/>
    <w:rsid w:val="00D41B20"/>
    <w:rsid w:val="00D453ED"/>
    <w:rsid w:val="00D51ABB"/>
    <w:rsid w:val="00D55666"/>
    <w:rsid w:val="00D56DF5"/>
    <w:rsid w:val="00D61F1A"/>
    <w:rsid w:val="00D62817"/>
    <w:rsid w:val="00D63D19"/>
    <w:rsid w:val="00D64484"/>
    <w:rsid w:val="00D66A31"/>
    <w:rsid w:val="00D7002B"/>
    <w:rsid w:val="00D71A86"/>
    <w:rsid w:val="00D72834"/>
    <w:rsid w:val="00D73037"/>
    <w:rsid w:val="00D7511F"/>
    <w:rsid w:val="00D779B5"/>
    <w:rsid w:val="00D80151"/>
    <w:rsid w:val="00D80F44"/>
    <w:rsid w:val="00D81632"/>
    <w:rsid w:val="00D853E1"/>
    <w:rsid w:val="00D906CF"/>
    <w:rsid w:val="00D9270F"/>
    <w:rsid w:val="00D9712C"/>
    <w:rsid w:val="00DA0804"/>
    <w:rsid w:val="00DA1486"/>
    <w:rsid w:val="00DA2D1B"/>
    <w:rsid w:val="00DA4AC1"/>
    <w:rsid w:val="00DA746C"/>
    <w:rsid w:val="00DA7DF2"/>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4EB"/>
    <w:rsid w:val="00DE4706"/>
    <w:rsid w:val="00DF1872"/>
    <w:rsid w:val="00E005DF"/>
    <w:rsid w:val="00E033B4"/>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37696"/>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E6BB2"/>
    <w:rsid w:val="00EF1517"/>
    <w:rsid w:val="00EF3849"/>
    <w:rsid w:val="00EF3B07"/>
    <w:rsid w:val="00EF4C3A"/>
    <w:rsid w:val="00EF5EAA"/>
    <w:rsid w:val="00EF67B9"/>
    <w:rsid w:val="00EF6ACE"/>
    <w:rsid w:val="00EF6D51"/>
    <w:rsid w:val="00F0086A"/>
    <w:rsid w:val="00F00AB3"/>
    <w:rsid w:val="00F02FD5"/>
    <w:rsid w:val="00F05328"/>
    <w:rsid w:val="00F05A9D"/>
    <w:rsid w:val="00F06839"/>
    <w:rsid w:val="00F06B3B"/>
    <w:rsid w:val="00F10904"/>
    <w:rsid w:val="00F116A6"/>
    <w:rsid w:val="00F20EC8"/>
    <w:rsid w:val="00F20FF6"/>
    <w:rsid w:val="00F23D99"/>
    <w:rsid w:val="00F245E1"/>
    <w:rsid w:val="00F279FE"/>
    <w:rsid w:val="00F31D32"/>
    <w:rsid w:val="00F37105"/>
    <w:rsid w:val="00F4025E"/>
    <w:rsid w:val="00F4160C"/>
    <w:rsid w:val="00F4366A"/>
    <w:rsid w:val="00F43A86"/>
    <w:rsid w:val="00F45058"/>
    <w:rsid w:val="00F450FF"/>
    <w:rsid w:val="00F464E0"/>
    <w:rsid w:val="00F46F4C"/>
    <w:rsid w:val="00F47386"/>
    <w:rsid w:val="00F51E17"/>
    <w:rsid w:val="00F522D3"/>
    <w:rsid w:val="00F524F0"/>
    <w:rsid w:val="00F53439"/>
    <w:rsid w:val="00F53D17"/>
    <w:rsid w:val="00F54C03"/>
    <w:rsid w:val="00F54DF3"/>
    <w:rsid w:val="00F55D57"/>
    <w:rsid w:val="00F6387A"/>
    <w:rsid w:val="00F75E60"/>
    <w:rsid w:val="00F76922"/>
    <w:rsid w:val="00F776D9"/>
    <w:rsid w:val="00F77ECE"/>
    <w:rsid w:val="00F81F3D"/>
    <w:rsid w:val="00F83481"/>
    <w:rsid w:val="00F83756"/>
    <w:rsid w:val="00F86488"/>
    <w:rsid w:val="00F86738"/>
    <w:rsid w:val="00F87F4B"/>
    <w:rsid w:val="00F929D9"/>
    <w:rsid w:val="00F94D16"/>
    <w:rsid w:val="00F94E08"/>
    <w:rsid w:val="00F96452"/>
    <w:rsid w:val="00FA3ADA"/>
    <w:rsid w:val="00FA6BE1"/>
    <w:rsid w:val="00FB36BC"/>
    <w:rsid w:val="00FC0D44"/>
    <w:rsid w:val="00FC2B46"/>
    <w:rsid w:val="00FC3412"/>
    <w:rsid w:val="00FC386A"/>
    <w:rsid w:val="00FC4CCC"/>
    <w:rsid w:val="00FC7528"/>
    <w:rsid w:val="00FD147C"/>
    <w:rsid w:val="00FD258B"/>
    <w:rsid w:val="00FD48F8"/>
    <w:rsid w:val="00FD4C32"/>
    <w:rsid w:val="00FD4F1B"/>
    <w:rsid w:val="00FE55F7"/>
    <w:rsid w:val="00FE5898"/>
    <w:rsid w:val="00FE6C6A"/>
    <w:rsid w:val="00FE77CB"/>
    <w:rsid w:val="00FF1008"/>
    <w:rsid w:val="00FF222D"/>
    <w:rsid w:val="00FF36EF"/>
    <w:rsid w:val="00FF3E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7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99"/>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rFonts w:ascii="Times New Roman" w:eastAsia="宋体" w:hAnsi="Times New Roman" w:cs="Times New Roman"/>
      <w:b/>
      <w:bCs/>
      <w:szCs w:val="24"/>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 w:type="paragraph" w:customStyle="1" w:styleId="af8">
    <w:name w:val="附件正文"/>
    <w:basedOn w:val="a0"/>
    <w:rsid w:val="00766126"/>
    <w:pPr>
      <w:snapToGrid w:val="0"/>
      <w:spacing w:line="360" w:lineRule="auto"/>
    </w:pPr>
    <w:rPr>
      <w:rFonts w:ascii="宋体" w:hAnsi="宋体"/>
      <w:bCs/>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0C662-B3AB-4987-BC6B-585E53EE6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50</Pages>
  <Words>4410</Words>
  <Characters>25142</Characters>
  <Application>Microsoft Office Word</Application>
  <DocSecurity>0</DocSecurity>
  <Lines>209</Lines>
  <Paragraphs>58</Paragraphs>
  <ScaleCrop>false</ScaleCrop>
  <Company>Lenovo</Company>
  <LinksUpToDate>false</LinksUpToDate>
  <CharactersWithSpaces>29494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刘素华</cp:lastModifiedBy>
  <cp:revision>20</cp:revision>
  <cp:lastPrinted>2015-12-14T05:56:00Z</cp:lastPrinted>
  <dcterms:created xsi:type="dcterms:W3CDTF">2019-01-12T02:37:00Z</dcterms:created>
  <dcterms:modified xsi:type="dcterms:W3CDTF">2019-02-14T07:45:00Z</dcterms:modified>
</cp:coreProperties>
</file>