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A60" w:rsidRDefault="00436A60" w:rsidP="00914575">
      <w:pPr>
        <w:widowControl/>
        <w:shd w:val="clear" w:color="auto" w:fill="FFFFFF"/>
        <w:spacing w:before="300" w:after="225" w:line="360" w:lineRule="auto"/>
        <w:jc w:val="center"/>
        <w:outlineLvl w:val="2"/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</w:pPr>
    </w:p>
    <w:p w:rsidR="00734B1B" w:rsidRPr="00734B1B" w:rsidRDefault="00F15E4C" w:rsidP="00914575">
      <w:pPr>
        <w:widowControl/>
        <w:shd w:val="clear" w:color="auto" w:fill="FFFFFF"/>
        <w:spacing w:before="300" w:after="225" w:line="360" w:lineRule="auto"/>
        <w:jc w:val="center"/>
        <w:outlineLvl w:val="2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广电计量2019年电源采购项目（第二次）</w:t>
      </w:r>
      <w:r w:rsidR="00734B1B" w:rsidRPr="00734B1B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中标公告</w:t>
      </w:r>
    </w:p>
    <w:p w:rsidR="00734B1B" w:rsidRDefault="00F15E4C" w:rsidP="00A0012D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hAnsi="宋体" w:hint="eastAsia"/>
          <w:sz w:val="24"/>
        </w:rPr>
        <w:t>广电计量2019年电源采购项目（第二次）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（项目编号：</w:t>
      </w:r>
      <w:r>
        <w:rPr>
          <w:rFonts w:ascii="宋体" w:hAnsi="宋体"/>
          <w:sz w:val="24"/>
        </w:rPr>
        <w:t>GDJL-19/11-160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）进行</w:t>
      </w:r>
      <w:r w:rsidR="00734B1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邀请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招标，经过评标委员会的评审及推荐，以下单位为中标人：</w:t>
      </w:r>
    </w:p>
    <w:p w:rsidR="0000647F" w:rsidRPr="00A0012D" w:rsidRDefault="0000647F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Default="00734B1B" w:rsidP="00914575">
      <w:pPr>
        <w:widowControl/>
        <w:shd w:val="clear" w:color="auto" w:fill="FFFFFF"/>
        <w:spacing w:line="360" w:lineRule="auto"/>
        <w:ind w:hanging="405"/>
        <w:jc w:val="left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一、中标人</w:t>
      </w:r>
    </w:p>
    <w:p w:rsidR="005A5553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hAnsi="宋体"/>
          <w:sz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中标人：</w:t>
      </w:r>
      <w:proofErr w:type="gramStart"/>
      <w:r w:rsidR="00F15E4C" w:rsidRPr="00F15E4C">
        <w:rPr>
          <w:rFonts w:ascii="宋体" w:hAnsi="宋体" w:hint="eastAsia"/>
          <w:sz w:val="24"/>
        </w:rPr>
        <w:t>广州市旭仪自动化</w:t>
      </w:r>
      <w:proofErr w:type="gramEnd"/>
      <w:r w:rsidR="00F15E4C" w:rsidRPr="00F15E4C">
        <w:rPr>
          <w:rFonts w:ascii="宋体" w:hAnsi="宋体" w:hint="eastAsia"/>
          <w:sz w:val="24"/>
        </w:rPr>
        <w:t>科技有限公司</w:t>
      </w:r>
    </w:p>
    <w:p w:rsidR="0000647F" w:rsidRPr="00734B1B" w:rsidRDefault="0000647F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Pr="00734B1B" w:rsidRDefault="00734B1B" w:rsidP="00914575">
      <w:pPr>
        <w:widowControl/>
        <w:shd w:val="clear" w:color="auto" w:fill="FFFFFF"/>
        <w:spacing w:line="360" w:lineRule="auto"/>
        <w:ind w:hanging="405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二、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招标人</w:t>
      </w: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的名称、地址和联系方式：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招标人：广州广电计量检测股份有限公司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联系人</w:t>
      </w:r>
      <w:r w:rsidR="00914575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：</w:t>
      </w:r>
      <w:r w:rsidR="00E7696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刘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小姐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联系电话：（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020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）</w:t>
      </w:r>
      <w:r w:rsidR="00AA6EA5"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66289463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联系地址：广州市天河区黄埔大道西平云路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163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号通讯</w:t>
      </w:r>
      <w:r w:rsidR="007118AD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大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楼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6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楼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电子邮箱：</w:t>
      </w:r>
      <w:r w:rsidR="00E7696E"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liush2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@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grgtest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.com</w:t>
      </w:r>
    </w:p>
    <w:p w:rsidR="00734B1B" w:rsidRDefault="00734B1B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 </w:t>
      </w:r>
    </w:p>
    <w:p w:rsidR="0000647F" w:rsidRPr="00734B1B" w:rsidRDefault="0000647F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Pr="00734B1B" w:rsidRDefault="0000647F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广州广电计量检测股份有限公司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   20</w:t>
      </w:r>
      <w:r w:rsidR="00F15E4C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20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年</w:t>
      </w:r>
      <w:r w:rsidR="00F15E4C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3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月</w:t>
      </w:r>
      <w:r w:rsidR="00F15E4C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日</w:t>
      </w:r>
      <w:bookmarkStart w:id="0" w:name="_GoBack"/>
      <w:bookmarkEnd w:id="0"/>
    </w:p>
    <w:p w:rsidR="00B16748" w:rsidRDefault="00B16748" w:rsidP="00914575">
      <w:pPr>
        <w:spacing w:line="360" w:lineRule="auto"/>
      </w:pPr>
    </w:p>
    <w:sectPr w:rsidR="00B16748" w:rsidSect="00B167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3CB" w:rsidRDefault="00C943CB" w:rsidP="007118AD">
      <w:r>
        <w:separator/>
      </w:r>
    </w:p>
  </w:endnote>
  <w:endnote w:type="continuationSeparator" w:id="0">
    <w:p w:rsidR="00C943CB" w:rsidRDefault="00C943CB" w:rsidP="00711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3CB" w:rsidRDefault="00C943CB" w:rsidP="007118AD">
      <w:r>
        <w:separator/>
      </w:r>
    </w:p>
  </w:footnote>
  <w:footnote w:type="continuationSeparator" w:id="0">
    <w:p w:rsidR="00C943CB" w:rsidRDefault="00C943CB" w:rsidP="007118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34B1B"/>
    <w:rsid w:val="00001827"/>
    <w:rsid w:val="0000647F"/>
    <w:rsid w:val="00021D3F"/>
    <w:rsid w:val="0006376D"/>
    <w:rsid w:val="00067B3C"/>
    <w:rsid w:val="000B0006"/>
    <w:rsid w:val="000B5F93"/>
    <w:rsid w:val="000B6988"/>
    <w:rsid w:val="001432B0"/>
    <w:rsid w:val="0017571D"/>
    <w:rsid w:val="00237ECE"/>
    <w:rsid w:val="00252455"/>
    <w:rsid w:val="00301558"/>
    <w:rsid w:val="00392CE8"/>
    <w:rsid w:val="004114FE"/>
    <w:rsid w:val="004306EA"/>
    <w:rsid w:val="00436A60"/>
    <w:rsid w:val="004667E1"/>
    <w:rsid w:val="00484859"/>
    <w:rsid w:val="004C2B4E"/>
    <w:rsid w:val="004F143B"/>
    <w:rsid w:val="00504188"/>
    <w:rsid w:val="00524C0D"/>
    <w:rsid w:val="00534712"/>
    <w:rsid w:val="00554FBE"/>
    <w:rsid w:val="005A5553"/>
    <w:rsid w:val="005D22FA"/>
    <w:rsid w:val="0061479F"/>
    <w:rsid w:val="0071132B"/>
    <w:rsid w:val="007118AD"/>
    <w:rsid w:val="00713101"/>
    <w:rsid w:val="00734B1B"/>
    <w:rsid w:val="00755B4B"/>
    <w:rsid w:val="007746BB"/>
    <w:rsid w:val="00886A25"/>
    <w:rsid w:val="008E4FDD"/>
    <w:rsid w:val="00914575"/>
    <w:rsid w:val="00994E0A"/>
    <w:rsid w:val="009A2A31"/>
    <w:rsid w:val="009B622E"/>
    <w:rsid w:val="009C0E0F"/>
    <w:rsid w:val="00A0012D"/>
    <w:rsid w:val="00AA6EA5"/>
    <w:rsid w:val="00B161A9"/>
    <w:rsid w:val="00B16748"/>
    <w:rsid w:val="00B20B88"/>
    <w:rsid w:val="00B80773"/>
    <w:rsid w:val="00BA1759"/>
    <w:rsid w:val="00BA6921"/>
    <w:rsid w:val="00BC1095"/>
    <w:rsid w:val="00BE5173"/>
    <w:rsid w:val="00BE6EA0"/>
    <w:rsid w:val="00C06D8F"/>
    <w:rsid w:val="00C87CC2"/>
    <w:rsid w:val="00C943CB"/>
    <w:rsid w:val="00CB5E33"/>
    <w:rsid w:val="00CC2309"/>
    <w:rsid w:val="00D05C5D"/>
    <w:rsid w:val="00D40916"/>
    <w:rsid w:val="00DF236E"/>
    <w:rsid w:val="00E7696E"/>
    <w:rsid w:val="00EB54FE"/>
    <w:rsid w:val="00EC14F4"/>
    <w:rsid w:val="00EE27BB"/>
    <w:rsid w:val="00EE4EDC"/>
    <w:rsid w:val="00EE5F0D"/>
    <w:rsid w:val="00F15E4C"/>
    <w:rsid w:val="00F5697C"/>
    <w:rsid w:val="00FE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748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734B1B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734B1B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bline">
    <w:name w:val="bline"/>
    <w:basedOn w:val="a"/>
    <w:rsid w:val="00734B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7118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18A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18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18AD"/>
    <w:rPr>
      <w:sz w:val="18"/>
      <w:szCs w:val="18"/>
    </w:rPr>
  </w:style>
  <w:style w:type="paragraph" w:styleId="a5">
    <w:name w:val="Document Map"/>
    <w:basedOn w:val="a"/>
    <w:link w:val="Char1"/>
    <w:uiPriority w:val="99"/>
    <w:semiHidden/>
    <w:unhideWhenUsed/>
    <w:rsid w:val="00E7696E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5"/>
    <w:uiPriority w:val="99"/>
    <w:semiHidden/>
    <w:rsid w:val="00E7696E"/>
    <w:rPr>
      <w:rFonts w:ascii="宋体" w:eastAsia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0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DDDDD"/>
            <w:right w:val="none" w:sz="0" w:space="0" w:color="auto"/>
          </w:divBdr>
          <w:divsChild>
            <w:div w:id="51893700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9589">
              <w:marLeft w:val="0"/>
              <w:marRight w:val="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2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41</Words>
  <Characters>234</Characters>
  <Application>Microsoft Office Word</Application>
  <DocSecurity>0</DocSecurity>
  <Lines>1</Lines>
  <Paragraphs>1</Paragraphs>
  <ScaleCrop>false</ScaleCrop>
  <Company>Lenovo</Company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刘素华</cp:lastModifiedBy>
  <cp:revision>19</cp:revision>
  <dcterms:created xsi:type="dcterms:W3CDTF">2018-03-28T08:15:00Z</dcterms:created>
  <dcterms:modified xsi:type="dcterms:W3CDTF">2020-03-02T09:12:00Z</dcterms:modified>
</cp:coreProperties>
</file>